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D0" w:rsidRDefault="00D121D0" w:rsidP="00D121D0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Аннотации к дополнительным общеобразовательным (общеразвивающим) программам,</w:t>
      </w:r>
    </w:p>
    <w:p w:rsidR="00D121D0" w:rsidRDefault="00D121D0" w:rsidP="00D121D0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реализуемым в МБУ ДО «ЦД</w:t>
      </w:r>
      <w:r w:rsidR="00D361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 Автозаводского района»  в 2018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-201</w:t>
      </w:r>
      <w:r w:rsidR="00D361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</w:p>
    <w:p w:rsidR="00AA761D" w:rsidRDefault="00AA761D" w:rsidP="00D121D0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1545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60"/>
        <w:gridCol w:w="1418"/>
        <w:gridCol w:w="1260"/>
        <w:gridCol w:w="8804"/>
      </w:tblGrid>
      <w:tr w:rsidR="00D121D0" w:rsidRPr="00AA761D" w:rsidTr="00AA761D">
        <w:tc>
          <w:tcPr>
            <w:tcW w:w="15452" w:type="dxa"/>
            <w:gridSpan w:val="5"/>
            <w:vAlign w:val="center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Структурное подразделение  детский клуб «Заря»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21D0" w:rsidRPr="00AA761D" w:rsidTr="00AA761D">
        <w:tc>
          <w:tcPr>
            <w:tcW w:w="710" w:type="dxa"/>
            <w:vAlign w:val="center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Align w:val="center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программы, направленность</w:t>
            </w:r>
          </w:p>
        </w:tc>
        <w:tc>
          <w:tcPr>
            <w:tcW w:w="1418" w:type="dxa"/>
            <w:vAlign w:val="center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60" w:type="dxa"/>
            <w:vAlign w:val="center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8804" w:type="dxa"/>
            <w:vAlign w:val="center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Аннотация</w:t>
            </w:r>
          </w:p>
        </w:tc>
      </w:tr>
      <w:tr w:rsidR="00D3610D" w:rsidRPr="00AA761D" w:rsidTr="00AA761D">
        <w:tc>
          <w:tcPr>
            <w:tcW w:w="710" w:type="dxa"/>
          </w:tcPr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hAnsi="Times New Roman" w:cs="Times New Roman"/>
                <w:bCs/>
                <w:sz w:val="24"/>
                <w:szCs w:val="24"/>
              </w:rPr>
              <w:t>«Юные гроссмейстеры»,</w:t>
            </w:r>
          </w:p>
          <w:p w:rsidR="00D3610D" w:rsidRPr="00AA761D" w:rsidRDefault="00D3610D" w:rsidP="00AA761D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418" w:type="dxa"/>
          </w:tcPr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60" w:type="dxa"/>
          </w:tcPr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8804" w:type="dxa"/>
          </w:tcPr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- </w:t>
            </w: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интеллектуально-творческой личности через занятия шахматами.</w:t>
            </w:r>
          </w:p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поэтапное изучение и освоение материала по теоретической, технической, тактической, психологической подготовке детей при игре в </w:t>
            </w:r>
            <w:r w:rsidRPr="00AA761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шахматы.  Включает в себя </w:t>
            </w: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занятия, участие в различных соревнованиях.</w:t>
            </w:r>
          </w:p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firstLine="68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опрос, собеседования, тестирование, игры, квалификационные турниры, соревнования.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  <w:tr w:rsidR="00D121D0" w:rsidRPr="00AA761D" w:rsidTr="00AA761D">
        <w:trPr>
          <w:trHeight w:val="558"/>
        </w:trPr>
        <w:tc>
          <w:tcPr>
            <w:tcW w:w="710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D121D0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1D0"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«Вдохновение», художественная направленность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(изобразительное искусство)</w:t>
            </w:r>
          </w:p>
        </w:tc>
        <w:tc>
          <w:tcPr>
            <w:tcW w:w="1418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60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8804" w:type="dxa"/>
          </w:tcPr>
          <w:p w:rsidR="00D3610D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- </w:t>
            </w:r>
            <w:r w:rsidR="00D3610D" w:rsidRPr="00AA761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средствами изобразительного искусства.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ab/>
            </w:r>
            <w:r w:rsidR="00D3610D"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Программа направлена на </w:t>
            </w:r>
            <w:r w:rsidR="00D3610D" w:rsidRPr="00AA761D"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понятий, технических приёмов живописи различными видами изобразительных материалов.</w:t>
            </w:r>
            <w:r w:rsidR="00D3610D"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В</w:t>
            </w: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основе</w:t>
            </w:r>
            <w:r w:rsidR="00D3610D"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программы</w:t>
            </w: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3 раздела: рисунок, композиция, живопись. 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Содержание программы включает: художественные материалы и принадлежности; ведущие элементы изобразительной грамоты: линия, пятно, штрих, светотень, тон и т. д.; основы цветоведения; основы композиции: статика и динамика, композиционный центр, симметрия и асимметрия, нюанс и контраст; живопись как вид изобразительного искусства; виды и жанры в изобразительном искусстве: пейзаж, портрет, натюрморт, бытовой и исторический жанры; приёмы работы в различных техниках и жанрах; рисование с натуры, по памяти и представлению; методы и приёмы изображения геометрических тел, различных предметов быта, фигуры человека, различных сюжетов и т.д; основы декоративно-прикладного творчества; изучение произведений мастеров русского и мирового изобразительного искусства.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lastRenderedPageBreak/>
              <w:t>Форма организации процесса обучения: групповые теоретические и практические занятия, экскурсии, выставки, беседы, мастер-классы, творческие встречи.</w:t>
            </w:r>
          </w:p>
          <w:p w:rsidR="00D121D0" w:rsidRPr="00AA761D" w:rsidRDefault="00D3610D" w:rsidP="00AA761D">
            <w:pPr>
              <w:widowControl w:val="0"/>
              <w:tabs>
                <w:tab w:val="left" w:pos="331"/>
                <w:tab w:val="left" w:pos="447"/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– опрос, собеседования, творческая работа и практическое задание – выставки, конкурсы, мероприятия и др.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</w:t>
            </w:r>
          </w:p>
        </w:tc>
      </w:tr>
      <w:tr w:rsidR="00D121D0" w:rsidRPr="00AA761D" w:rsidTr="00AA761D">
        <w:trPr>
          <w:trHeight w:val="557"/>
        </w:trPr>
        <w:tc>
          <w:tcPr>
            <w:tcW w:w="710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</w:tcPr>
          <w:p w:rsid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D121D0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1D0"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«Ренессанс»,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художественная направленность (театр-студия)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 года </w:t>
            </w: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1260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8804" w:type="dxa"/>
          </w:tcPr>
          <w:p w:rsidR="00D3610D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Цель программы - </w:t>
            </w:r>
            <w:r w:rsidR="00D3610D" w:rsidRPr="00AA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творческого потенциала детей, формирования их пространственного мышления и воображения, развитие эстетического вкуса. 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Основными формами работы являются: групповые и индивидуальные  учебные занятия, открытые занятия для родителей, тематические и отчетные концерты, посещения театров, постановка спектаклей и литературных композиций.</w:t>
            </w:r>
          </w:p>
          <w:p w:rsidR="00D121D0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</w:t>
            </w:r>
            <w:r w:rsidR="00D121D0"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рограмма направлена на </w:t>
            </w: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изучение </w:t>
            </w:r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актёрской грамоты, постижение законов перевоплощения, погружение ребёнка в процесс коллективного творчества. </w:t>
            </w:r>
            <w:r w:rsidR="00D121D0"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Основными разделами программы являются: актерская грамота, художественное слово, движение, театральная культура, работа над спектаклем, композицией.  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Формой подведения итогов реализации программы может быть творческий отчет, контрольные уроки, участие в конкурсах, фестивалях, выступление на концертах, викторины, открытые занятия, спектакли, музыкальные композиции.  </w:t>
            </w:r>
          </w:p>
          <w:p w:rsidR="00D121D0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Формами текущего контроля являются устный опрос - опросы, собеседования, и практическое задание- конкурсы, прослушивания, творческие показы, спектакли, мероприятия и др. Текущий контроль осуществляется педагогом по итогам освоения тем, разделов программы.</w:t>
            </w:r>
          </w:p>
        </w:tc>
      </w:tr>
      <w:tr w:rsidR="00D121D0" w:rsidRPr="00AA761D" w:rsidTr="00AA761D">
        <w:trPr>
          <w:trHeight w:val="557"/>
        </w:trPr>
        <w:tc>
          <w:tcPr>
            <w:tcW w:w="710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D3610D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(общеразвивающая) программа 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танца»,</w:t>
            </w:r>
          </w:p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  <w:tc>
          <w:tcPr>
            <w:tcW w:w="1418" w:type="dxa"/>
          </w:tcPr>
          <w:p w:rsidR="00D121D0" w:rsidRPr="00AA761D" w:rsidRDefault="00D3610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21D0" w:rsidRPr="00AA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60" w:type="dxa"/>
          </w:tcPr>
          <w:p w:rsidR="00D121D0" w:rsidRPr="00AA761D" w:rsidRDefault="00D121D0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лет</w:t>
            </w:r>
          </w:p>
        </w:tc>
        <w:tc>
          <w:tcPr>
            <w:tcW w:w="8804" w:type="dxa"/>
          </w:tcPr>
          <w:p w:rsidR="00D121D0" w:rsidRPr="00AA761D" w:rsidRDefault="00AA761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0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</w:t>
            </w:r>
            <w:r w:rsidR="00D121D0"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рограмма ориентирована на работу с детьми, воспитание хореографической культуры и привитие начальных навыков в искусстве танца. Программа предполагает освоение азов ритмики, азбуки классического танца, изучение танцевальных элементов, исполнение детских и народных танцев и воспитание способности к танцевально-музыкальной импровизации.</w:t>
            </w:r>
          </w:p>
          <w:p w:rsidR="00AA761D" w:rsidRPr="00AA761D" w:rsidRDefault="00AA761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Цель программы - ф</w:t>
            </w:r>
            <w:proofErr w:type="spellStart"/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художественно-творческих способностей детей, </w:t>
            </w: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посредством хореографического искусства.</w:t>
            </w:r>
          </w:p>
          <w:p w:rsidR="00AA761D" w:rsidRPr="00AA761D" w:rsidRDefault="00AA761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Программа включает разделы:</w:t>
            </w:r>
          </w:p>
          <w:p w:rsidR="00AA761D" w:rsidRPr="00AA761D" w:rsidRDefault="00AA761D" w:rsidP="00AA76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0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>Азбука движения.</w:t>
            </w:r>
          </w:p>
          <w:p w:rsidR="00AA761D" w:rsidRPr="00AA761D" w:rsidRDefault="00AA761D" w:rsidP="00AA76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0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>Основы классического танца.</w:t>
            </w:r>
          </w:p>
          <w:p w:rsidR="00AA761D" w:rsidRPr="00AA761D" w:rsidRDefault="00AA761D" w:rsidP="00AA76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0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>Основы народно-сценического танца.</w:t>
            </w:r>
          </w:p>
          <w:p w:rsidR="00AA761D" w:rsidRPr="00AA761D" w:rsidRDefault="00AA761D" w:rsidP="00AA76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0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>Гимнастика с элементами акробатики.</w:t>
            </w:r>
          </w:p>
          <w:p w:rsidR="00AA761D" w:rsidRPr="00AA761D" w:rsidRDefault="00AA761D" w:rsidP="00AA76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0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lastRenderedPageBreak/>
              <w:t>Постановочная работа.</w:t>
            </w:r>
          </w:p>
          <w:p w:rsidR="00AA761D" w:rsidRPr="00AA761D" w:rsidRDefault="00AA761D" w:rsidP="00AA76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0"/>
              <w:rPr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>Репетиционная работа.</w:t>
            </w:r>
          </w:p>
          <w:p w:rsidR="00D121D0" w:rsidRPr="00AA761D" w:rsidRDefault="00AA761D" w:rsidP="00AA761D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0"/>
              <w:rPr>
                <w:rFonts w:eastAsia="Times New Roman"/>
                <w:iCs/>
                <w:noProof/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 xml:space="preserve"> Индивидуальная работа.</w:t>
            </w:r>
          </w:p>
          <w:p w:rsidR="00AA761D" w:rsidRPr="00AA761D" w:rsidRDefault="00AA761D" w:rsidP="00AA761D">
            <w:pPr>
              <w:pStyle w:val="a3"/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56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AA761D">
              <w:rPr>
                <w:rFonts w:eastAsia="Times New Roman"/>
                <w:noProof/>
                <w:sz w:val="24"/>
                <w:szCs w:val="24"/>
              </w:rPr>
              <w:t>Основной формой организации образовательной деятельности по программе является теоретические и практические занятия, которые сочетают в себе как групповую, так и индивидуальную форму работы. Основной формой организации образовательной деятельности по программе является теоретические и практические занятия, которые сочетают в себе как групповую, так и индивидуальную форму работы.</w:t>
            </w:r>
          </w:p>
          <w:p w:rsidR="00AA761D" w:rsidRPr="00AA761D" w:rsidRDefault="00AA761D" w:rsidP="00AA761D">
            <w:pPr>
              <w:pStyle w:val="a3"/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49" w:right="31" w:firstLine="567"/>
              <w:jc w:val="both"/>
              <w:rPr>
                <w:rFonts w:eastAsia="Times New Roman"/>
                <w:iCs/>
                <w:noProof/>
                <w:sz w:val="24"/>
                <w:szCs w:val="24"/>
              </w:rPr>
            </w:pPr>
            <w:r w:rsidRPr="00AA761D">
              <w:rPr>
                <w:sz w:val="24"/>
                <w:szCs w:val="24"/>
              </w:rPr>
              <w:t>Формами текущего контроля являются устный опрос-опросы, собеседования, наблюдение, творческие работы, самостоятельные работы или практическое задание - конкурсы, фестивали, концерты, праздничные мероприятия, открытые занятия.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используется форма: контрольное занятие(зачет). Кроме этого при подведении итогов реализации программы учитываются результаты хореографических конкурсов на городском, областном, всероссийском и международных уровнях; открытых уроков; концертов, праздничных мероприятий, фестивалей.</w:t>
            </w:r>
          </w:p>
        </w:tc>
      </w:tr>
      <w:tr w:rsidR="00AA761D" w:rsidRPr="00AA761D" w:rsidTr="00AA761D">
        <w:trPr>
          <w:trHeight w:val="557"/>
        </w:trPr>
        <w:tc>
          <w:tcPr>
            <w:tcW w:w="710" w:type="dxa"/>
          </w:tcPr>
          <w:p w:rsidR="00AA761D" w:rsidRPr="00AA761D" w:rsidRDefault="00AA761D" w:rsidP="00AA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</w:tcPr>
          <w:p w:rsidR="00AA761D" w:rsidRPr="00AA761D" w:rsidRDefault="00AA761D" w:rsidP="00AA761D">
            <w:pPr>
              <w:autoSpaceDN w:val="0"/>
              <w:spacing w:after="0" w:line="240" w:lineRule="auto"/>
              <w:ind w:left="-108" w:right="-108" w:hanging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Дополнительная общеобразовательная (общеразвивающая) программа</w:t>
            </w:r>
          </w:p>
          <w:p w:rsidR="00AA761D" w:rsidRPr="00AA761D" w:rsidRDefault="00AA761D" w:rsidP="00AA761D">
            <w:pPr>
              <w:autoSpaceDN w:val="0"/>
              <w:spacing w:after="0" w:line="240" w:lineRule="auto"/>
              <w:ind w:left="-108" w:right="-108" w:hanging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«Начальное конструирование и моделирование»,</w:t>
            </w:r>
          </w:p>
          <w:p w:rsidR="00AA761D" w:rsidRPr="00AA761D" w:rsidRDefault="00AA761D" w:rsidP="00AA761D">
            <w:pPr>
              <w:autoSpaceDN w:val="0"/>
              <w:spacing w:after="0" w:line="240" w:lineRule="auto"/>
              <w:ind w:left="-108" w:right="-108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418" w:type="dxa"/>
          </w:tcPr>
          <w:p w:rsidR="00AA761D" w:rsidRPr="00AA761D" w:rsidRDefault="00AA761D" w:rsidP="00AA761D">
            <w:pPr>
              <w:autoSpaceDN w:val="0"/>
              <w:spacing w:after="0" w:line="240" w:lineRule="auto"/>
              <w:ind w:left="-15" w:right="-108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60" w:type="dxa"/>
          </w:tcPr>
          <w:p w:rsidR="00AA761D" w:rsidRPr="00AA761D" w:rsidRDefault="00AA761D" w:rsidP="00AA761D">
            <w:pPr>
              <w:autoSpaceDN w:val="0"/>
              <w:spacing w:after="0" w:line="240" w:lineRule="auto"/>
              <w:ind w:left="-15" w:right="-108" w:hanging="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7 лет</w:t>
            </w:r>
          </w:p>
        </w:tc>
        <w:tc>
          <w:tcPr>
            <w:tcW w:w="8804" w:type="dxa"/>
          </w:tcPr>
          <w:p w:rsidR="00AA761D" w:rsidRPr="00AA761D" w:rsidRDefault="00AA761D" w:rsidP="00AA761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Цель - ф</w:t>
            </w:r>
            <w:proofErr w:type="spellStart"/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AA761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социально–активной личности и развитие творческих способностей учащихся средствами технического творчества.</w:t>
            </w:r>
          </w:p>
          <w:p w:rsidR="00AA761D" w:rsidRPr="00AA761D" w:rsidRDefault="00AA761D" w:rsidP="00AA761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развитие устойчивого интереса обучающихся к техническому творчеству, моделированию,  созданию летающих моделей, адаптации к жизни, организации содержательного досуга.</w:t>
            </w:r>
          </w:p>
          <w:p w:rsidR="00AA761D" w:rsidRPr="00AA761D" w:rsidRDefault="00AA761D" w:rsidP="00AA761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6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занятий – групповая. Теоретические и практические занятия, участие в различных конкурсах, соревнованиях, выставках, конференциях. По итогам освоения программы обучающиеся буду знать основы конструирования и моделирования, приемы и техники работы с различными материалами и инструментами, углубят знания в области черчения, математики, геометрии, расширят кругозор, смогут проявить себя в различных соревнованиях, конкурсах. Выставках и др.</w:t>
            </w:r>
          </w:p>
          <w:p w:rsidR="00AA761D" w:rsidRPr="00AA761D" w:rsidRDefault="00AA761D" w:rsidP="00AA761D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AA761D">
              <w:rPr>
                <w:rFonts w:ascii="Times New Roman" w:hAnsi="Times New Roman" w:cs="Times New Roman"/>
                <w:sz w:val="24"/>
                <w:szCs w:val="24"/>
              </w:rPr>
              <w:t xml:space="preserve">Формами текущего контроля являются устный опросили практическое задание (выставки, </w:t>
            </w:r>
            <w:proofErr w:type="gramStart"/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конкурсы,  соревнования</w:t>
            </w:r>
            <w:proofErr w:type="gramEnd"/>
            <w:r w:rsidRPr="00AA761D">
              <w:rPr>
                <w:rFonts w:ascii="Times New Roman" w:hAnsi="Times New Roman" w:cs="Times New Roman"/>
                <w:sz w:val="24"/>
                <w:szCs w:val="24"/>
              </w:rPr>
              <w:t>). Текущий контроль осуществляется педагогом по итогам освоения тем, разделов программы. Промежуточная аттестация учащихся проводится один раз в год. При проведении промежуточной аттестации используются формы: зачет.</w:t>
            </w:r>
          </w:p>
        </w:tc>
      </w:tr>
    </w:tbl>
    <w:p w:rsidR="00975E84" w:rsidRDefault="00975E84"/>
    <w:sectPr w:rsidR="00975E84" w:rsidSect="00D12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5D1"/>
    <w:multiLevelType w:val="hybridMultilevel"/>
    <w:tmpl w:val="49084732"/>
    <w:lvl w:ilvl="0" w:tplc="B5167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ABF"/>
    <w:multiLevelType w:val="hybridMultilevel"/>
    <w:tmpl w:val="439C326C"/>
    <w:lvl w:ilvl="0" w:tplc="F99A5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88"/>
    <w:rsid w:val="00975E84"/>
    <w:rsid w:val="00AA761D"/>
    <w:rsid w:val="00B034A8"/>
    <w:rsid w:val="00C96288"/>
    <w:rsid w:val="00D121D0"/>
    <w:rsid w:val="00D3610D"/>
    <w:rsid w:val="00EA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7C7CD-B8C9-410C-8C1E-A367BF1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1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</dc:creator>
  <cp:keywords/>
  <dc:description/>
  <cp:lastModifiedBy>User</cp:lastModifiedBy>
  <cp:revision>2</cp:revision>
  <dcterms:created xsi:type="dcterms:W3CDTF">2019-02-14T13:47:00Z</dcterms:created>
  <dcterms:modified xsi:type="dcterms:W3CDTF">2019-02-14T13:47:00Z</dcterms:modified>
</cp:coreProperties>
</file>