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352" w:rsidRPr="004D6016" w:rsidRDefault="0076537A" w:rsidP="0076537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 «Семейная реликвия»</w:t>
      </w:r>
    </w:p>
    <w:p w:rsidR="00931520" w:rsidRPr="004D6016" w:rsidRDefault="00931520" w:rsidP="007653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31520" w:rsidRPr="004D6016" w:rsidRDefault="00931520" w:rsidP="007653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31520" w:rsidRDefault="00931520" w:rsidP="007653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6537A" w:rsidRDefault="0076537A" w:rsidP="007653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6537A" w:rsidRDefault="0076537A" w:rsidP="007653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6377" w:rsidRDefault="00C36377" w:rsidP="007653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6537A" w:rsidRDefault="0076537A" w:rsidP="007653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6537A" w:rsidRPr="004D6016" w:rsidRDefault="0076537A" w:rsidP="007653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6537A" w:rsidRPr="0076537A" w:rsidRDefault="0076537A" w:rsidP="007653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537A">
        <w:rPr>
          <w:rFonts w:ascii="Times New Roman" w:hAnsi="Times New Roman" w:cs="Times New Roman"/>
          <w:b/>
          <w:sz w:val="28"/>
          <w:szCs w:val="28"/>
        </w:rPr>
        <w:t>Родовая икона Божией матери «Знамение»</w:t>
      </w:r>
    </w:p>
    <w:p w:rsidR="00931520" w:rsidRPr="0076537A" w:rsidRDefault="0076537A" w:rsidP="007653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537A">
        <w:rPr>
          <w:rFonts w:ascii="Times New Roman" w:hAnsi="Times New Roman" w:cs="Times New Roman"/>
          <w:b/>
          <w:sz w:val="28"/>
          <w:szCs w:val="28"/>
        </w:rPr>
        <w:t>семьи Егоровых</w:t>
      </w:r>
    </w:p>
    <w:p w:rsidR="00931520" w:rsidRPr="004D6016" w:rsidRDefault="00931520" w:rsidP="007653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31520" w:rsidRPr="004D6016" w:rsidRDefault="00931520" w:rsidP="007653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31520" w:rsidRDefault="0076537A" w:rsidP="00C36377">
      <w:pPr>
        <w:spacing w:after="0" w:line="360" w:lineRule="auto"/>
        <w:ind w:left="39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Конкурсант: Егоров Егор Евгеньевич</w:t>
      </w:r>
    </w:p>
    <w:p w:rsidR="0076537A" w:rsidRDefault="0076537A" w:rsidP="00C36377">
      <w:pPr>
        <w:spacing w:after="0" w:line="360" w:lineRule="auto"/>
        <w:ind w:left="39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2б класса, Лицей №165</w:t>
      </w:r>
    </w:p>
    <w:p w:rsidR="0076537A" w:rsidRDefault="0076537A" w:rsidP="00C36377">
      <w:pPr>
        <w:spacing w:after="0" w:line="360" w:lineRule="auto"/>
        <w:ind w:left="39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имени 65-летия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ГАЗа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76537A" w:rsidRDefault="0076537A" w:rsidP="00C36377">
      <w:pPr>
        <w:spacing w:after="0" w:line="360" w:lineRule="auto"/>
        <w:ind w:left="39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76537A" w:rsidRDefault="0076537A" w:rsidP="00C36377">
      <w:pPr>
        <w:spacing w:after="0" w:line="360" w:lineRule="auto"/>
        <w:ind w:left="39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Панова Лариса Станиславовна</w:t>
      </w:r>
    </w:p>
    <w:p w:rsidR="0076537A" w:rsidRDefault="0076537A" w:rsidP="00C36377">
      <w:pPr>
        <w:spacing w:after="0" w:line="360" w:lineRule="auto"/>
        <w:ind w:left="39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классов, Лицей №165</w:t>
      </w:r>
      <w:r w:rsidRPr="007653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имени 65-летия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ГАЗа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76537A" w:rsidRDefault="0076537A" w:rsidP="00C36377">
      <w:pPr>
        <w:spacing w:after="0" w:line="360" w:lineRule="auto"/>
        <w:ind w:left="39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Консультант: Егоров Евгений Евгеньевич</w:t>
      </w:r>
    </w:p>
    <w:p w:rsidR="0076537A" w:rsidRDefault="0076537A" w:rsidP="007653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37A" w:rsidRDefault="0076537A" w:rsidP="007653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37A" w:rsidRDefault="0076537A" w:rsidP="007653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Адрес: 603016, </w:t>
      </w:r>
    </w:p>
    <w:p w:rsidR="0076537A" w:rsidRDefault="0076537A" w:rsidP="007653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ижний Новгород, </w:t>
      </w:r>
    </w:p>
    <w:p w:rsidR="0076537A" w:rsidRDefault="0076537A" w:rsidP="007653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Автомеханическая, д.6, кв. 27</w:t>
      </w:r>
    </w:p>
    <w:p w:rsidR="00C36377" w:rsidRPr="004D6016" w:rsidRDefault="00C36377" w:rsidP="007653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ел.89202563750</w:t>
      </w:r>
    </w:p>
    <w:p w:rsidR="00931520" w:rsidRPr="004D6016" w:rsidRDefault="00931520" w:rsidP="007653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6537A" w:rsidRDefault="0076537A" w:rsidP="007653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Нижний Новгород, 2012</w:t>
      </w:r>
    </w:p>
    <w:p w:rsidR="00931520" w:rsidRPr="004D6016" w:rsidRDefault="0076537A" w:rsidP="007653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6537A" w:rsidRPr="0076537A" w:rsidRDefault="0076537A" w:rsidP="007653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537A">
        <w:rPr>
          <w:rFonts w:ascii="Times New Roman" w:hAnsi="Times New Roman" w:cs="Times New Roman"/>
          <w:b/>
          <w:sz w:val="28"/>
          <w:szCs w:val="28"/>
        </w:rPr>
        <w:lastRenderedPageBreak/>
        <w:t>Родовая икона Божией матери «Знамение»</w:t>
      </w:r>
    </w:p>
    <w:p w:rsidR="0076537A" w:rsidRPr="0076537A" w:rsidRDefault="0076537A" w:rsidP="007653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537A">
        <w:rPr>
          <w:rFonts w:ascii="Times New Roman" w:hAnsi="Times New Roman" w:cs="Times New Roman"/>
          <w:b/>
          <w:sz w:val="28"/>
          <w:szCs w:val="28"/>
        </w:rPr>
        <w:t>семьи Егоровых</w:t>
      </w:r>
    </w:p>
    <w:p w:rsidR="00B24A52" w:rsidRDefault="00B24A52" w:rsidP="00B24A5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31520" w:rsidRDefault="00B24A52" w:rsidP="00B24A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сожалению, в нашей семье практически не сохранилось вещей, которые имеют долгую и интересную историю. Это связано с тем, что история нашей Родины, необыкновенно сложная. За последние 100 лет, в </w:t>
      </w:r>
      <w:r w:rsidR="00B938EB">
        <w:rPr>
          <w:rFonts w:ascii="Times New Roman" w:hAnsi="Times New Roman" w:cs="Times New Roman"/>
          <w:sz w:val="28"/>
          <w:szCs w:val="28"/>
        </w:rPr>
        <w:t>течени</w:t>
      </w:r>
      <w:proofErr w:type="gramStart"/>
      <w:r w:rsidR="00B938EB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B938EB">
        <w:rPr>
          <w:rFonts w:ascii="Times New Roman" w:hAnsi="Times New Roman" w:cs="Times New Roman"/>
          <w:sz w:val="28"/>
          <w:szCs w:val="28"/>
        </w:rPr>
        <w:t xml:space="preserve"> четырех поколений нашей семьи </w:t>
      </w:r>
      <w:r>
        <w:rPr>
          <w:rFonts w:ascii="Times New Roman" w:hAnsi="Times New Roman" w:cs="Times New Roman"/>
          <w:sz w:val="28"/>
          <w:szCs w:val="28"/>
        </w:rPr>
        <w:t>происходили тяжелые перемены</w:t>
      </w:r>
      <w:r w:rsidR="00B938EB">
        <w:rPr>
          <w:rFonts w:ascii="Times New Roman" w:hAnsi="Times New Roman" w:cs="Times New Roman"/>
          <w:sz w:val="28"/>
          <w:szCs w:val="28"/>
        </w:rPr>
        <w:t>. Несколько раз семья теряла все свое имущество. Это связано с двумя мировыми войнами, революцией, гражданской войной, перестройкой. За это время родоначальники нашей семьи многократно меняла место жительства на территории России.</w:t>
      </w:r>
    </w:p>
    <w:p w:rsidR="00B938EB" w:rsidRDefault="00B938EB" w:rsidP="00B24A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Но, несмотря на все трудности, наша семья сохранила самое главное </w:t>
      </w:r>
      <w:r w:rsidR="000515C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15C2">
        <w:rPr>
          <w:rFonts w:ascii="Times New Roman" w:hAnsi="Times New Roman" w:cs="Times New Roman"/>
          <w:sz w:val="28"/>
          <w:szCs w:val="28"/>
        </w:rPr>
        <w:t xml:space="preserve">себя, детей, внуков и передаваемую от поколения к поколению историю. А значит у нашей семьи, как и у нашей </w:t>
      </w:r>
      <w:proofErr w:type="gramStart"/>
      <w:r w:rsidR="000515C2">
        <w:rPr>
          <w:rFonts w:ascii="Times New Roman" w:hAnsi="Times New Roman" w:cs="Times New Roman"/>
          <w:sz w:val="28"/>
          <w:szCs w:val="28"/>
        </w:rPr>
        <w:t>страны</w:t>
      </w:r>
      <w:proofErr w:type="gramEnd"/>
      <w:r w:rsidR="000515C2">
        <w:rPr>
          <w:rFonts w:ascii="Times New Roman" w:hAnsi="Times New Roman" w:cs="Times New Roman"/>
          <w:sz w:val="28"/>
          <w:szCs w:val="28"/>
        </w:rPr>
        <w:t xml:space="preserve"> есть будущее! Но строительство хорошего будущего невозможно без нравственной основы – духовности человека.</w:t>
      </w:r>
    </w:p>
    <w:p w:rsidR="000515C2" w:rsidRDefault="000515C2" w:rsidP="00B24A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известно</w:t>
      </w:r>
      <w:r w:rsidR="007B5443">
        <w:rPr>
          <w:rFonts w:ascii="Times New Roman" w:hAnsi="Times New Roman" w:cs="Times New Roman"/>
          <w:sz w:val="28"/>
          <w:szCs w:val="28"/>
        </w:rPr>
        <w:t>, в основе духовности русского человека лежит православная культура. Сейчас, в нашей стране и обществе мы можем наблюдать постепенное, нелегкое возрождение православной веры. И наша семья принимает в этом участие.</w:t>
      </w:r>
    </w:p>
    <w:p w:rsidR="007B5443" w:rsidRDefault="00245EC3" w:rsidP="00B24A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Самой старой </w:t>
      </w:r>
      <w:r w:rsidR="00C36377">
        <w:rPr>
          <w:rFonts w:ascii="Times New Roman" w:hAnsi="Times New Roman" w:cs="Times New Roman"/>
          <w:sz w:val="28"/>
          <w:szCs w:val="28"/>
        </w:rPr>
        <w:t xml:space="preserve">и самой почетной </w:t>
      </w:r>
      <w:r>
        <w:rPr>
          <w:rFonts w:ascii="Times New Roman" w:hAnsi="Times New Roman" w:cs="Times New Roman"/>
          <w:sz w:val="28"/>
          <w:szCs w:val="28"/>
        </w:rPr>
        <w:t>вещью в нашей семье является икона. Это икона Божией Матери «Знамение»</w:t>
      </w:r>
      <w:r w:rsidR="007230D0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>
        <w:rPr>
          <w:rFonts w:ascii="Times New Roman" w:hAnsi="Times New Roman" w:cs="Times New Roman"/>
          <w:sz w:val="28"/>
          <w:szCs w:val="28"/>
        </w:rPr>
        <w:t xml:space="preserve">. Она бережно хранится и передается из поколения в поколение. Историю этой иконы неизвестного художника от ее создания отследить не удалось. Первые сведения о ней относятся к </w:t>
      </w:r>
      <w:r w:rsidR="009157FD">
        <w:rPr>
          <w:rFonts w:ascii="Times New Roman" w:hAnsi="Times New Roman" w:cs="Times New Roman"/>
          <w:sz w:val="28"/>
          <w:szCs w:val="28"/>
        </w:rPr>
        <w:t>первой половине 19 века. То есть ей около 200лет. В то время икона принадлежала прадеду моей прабабушки по материнской линии. Этот человек был священником и имел свой приход в Архангельской губернии. Больше о нем нет никаких сведений.</w:t>
      </w:r>
    </w:p>
    <w:p w:rsidR="009157FD" w:rsidRDefault="009157FD" w:rsidP="00B24A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тех пор, икона хранится в нашей семье. Она пережила все потрясения 19 и 20 веков, испытала две мировые войны, революцию, гражданскую </w:t>
      </w:r>
      <w:r>
        <w:rPr>
          <w:rFonts w:ascii="Times New Roman" w:hAnsi="Times New Roman" w:cs="Times New Roman"/>
          <w:sz w:val="28"/>
          <w:szCs w:val="28"/>
        </w:rPr>
        <w:lastRenderedPageBreak/>
        <w:t>войну. Самое трудное время  для иконы было в годы советской власти. Это связано с тем, что религия и православная культура в то время (1917-1991гг.) были фактически под запретом. И икона в семье скрывалась, пряталась</w:t>
      </w:r>
      <w:r w:rsidR="00D31C2E">
        <w:rPr>
          <w:rFonts w:ascii="Times New Roman" w:hAnsi="Times New Roman" w:cs="Times New Roman"/>
          <w:sz w:val="28"/>
          <w:szCs w:val="28"/>
        </w:rPr>
        <w:t>. Ее хранили даже</w:t>
      </w:r>
      <w:r w:rsidR="007230D0">
        <w:rPr>
          <w:rFonts w:ascii="Times New Roman" w:hAnsi="Times New Roman" w:cs="Times New Roman"/>
          <w:sz w:val="28"/>
          <w:szCs w:val="28"/>
        </w:rPr>
        <w:t>,</w:t>
      </w:r>
      <w:r w:rsidR="00D31C2E">
        <w:rPr>
          <w:rFonts w:ascii="Times New Roman" w:hAnsi="Times New Roman" w:cs="Times New Roman"/>
          <w:sz w:val="28"/>
          <w:szCs w:val="28"/>
        </w:rPr>
        <w:t xml:space="preserve"> несмотря на то, что в семье прадедушка и прабабушка были партийными активистами и сами боролись с религией. Но икону сохранили.</w:t>
      </w:r>
    </w:p>
    <w:p w:rsidR="00D31C2E" w:rsidRDefault="00D31C2E" w:rsidP="00B24A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нашей семье узнали об этой иконе около 20 лет назад. Перед смертью прабабушка отдала икону моей бабушке и рассказала ей историю этого святого образа. С тех пор икона </w:t>
      </w:r>
      <w:r w:rsidR="007230D0">
        <w:rPr>
          <w:rFonts w:ascii="Times New Roman" w:hAnsi="Times New Roman" w:cs="Times New Roman"/>
          <w:sz w:val="28"/>
          <w:szCs w:val="28"/>
        </w:rPr>
        <w:t>находится в доме моей бабушки и дедушки.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30D0">
        <w:rPr>
          <w:rFonts w:ascii="Times New Roman" w:hAnsi="Times New Roman" w:cs="Times New Roman"/>
          <w:sz w:val="28"/>
          <w:szCs w:val="28"/>
        </w:rPr>
        <w:t>И я могу ее видеть всегда, когда бываю у них. Мы называем эту икону родовой и считаем, что она охраняет нашу семью.</w:t>
      </w:r>
    </w:p>
    <w:p w:rsidR="007230D0" w:rsidRDefault="007230D0" w:rsidP="00B24A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Очень интересна история и </w:t>
      </w:r>
      <w:r w:rsidR="00C94AA8">
        <w:rPr>
          <w:rFonts w:ascii="Times New Roman" w:hAnsi="Times New Roman" w:cs="Times New Roman"/>
          <w:sz w:val="28"/>
          <w:szCs w:val="28"/>
        </w:rPr>
        <w:t>смысл</w:t>
      </w:r>
      <w:r>
        <w:rPr>
          <w:rFonts w:ascii="Times New Roman" w:hAnsi="Times New Roman" w:cs="Times New Roman"/>
          <w:sz w:val="28"/>
          <w:szCs w:val="28"/>
        </w:rPr>
        <w:t xml:space="preserve"> этой иконы в христианстве  и православной культуре. Когда я познакомился с нашей родовой иконой, то я захотел узнать, что она </w:t>
      </w:r>
      <w:r w:rsidR="00C94AA8">
        <w:rPr>
          <w:rFonts w:ascii="Times New Roman" w:hAnsi="Times New Roman" w:cs="Times New Roman"/>
          <w:sz w:val="28"/>
          <w:szCs w:val="28"/>
        </w:rPr>
        <w:t>значит. И, с помощью книг и интернета мне удалось познакомит</w:t>
      </w:r>
      <w:r w:rsidR="00C36377">
        <w:rPr>
          <w:rFonts w:ascii="Times New Roman" w:hAnsi="Times New Roman" w:cs="Times New Roman"/>
          <w:sz w:val="28"/>
          <w:szCs w:val="28"/>
        </w:rPr>
        <w:t>ь</w:t>
      </w:r>
      <w:r w:rsidR="00C94AA8">
        <w:rPr>
          <w:rFonts w:ascii="Times New Roman" w:hAnsi="Times New Roman" w:cs="Times New Roman"/>
          <w:sz w:val="28"/>
          <w:szCs w:val="28"/>
        </w:rPr>
        <w:t>ся с ее историей.</w:t>
      </w:r>
    </w:p>
    <w:p w:rsidR="00C36377" w:rsidRDefault="00C36377" w:rsidP="00B24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Икона Божией Матери называется «Знамение»</w:t>
      </w:r>
      <w:r w:rsidR="0042617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426173">
        <w:rPr>
          <w:rFonts w:ascii="Times New Roman" w:hAnsi="Times New Roman" w:cs="Times New Roman"/>
          <w:sz w:val="28"/>
          <w:szCs w:val="28"/>
        </w:rPr>
        <w:t>Слово «знамение» по словарю «живого великорусского языка» Даля В.И. означает «</w:t>
      </w:r>
      <w:r w:rsidR="00426173" w:rsidRPr="004261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знак, признак, примета; клеймо, тамга, печать; явление природы или чудо для </w:t>
      </w:r>
      <w:proofErr w:type="spellStart"/>
      <w:r w:rsidR="00426173" w:rsidRPr="004261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знаменования</w:t>
      </w:r>
      <w:proofErr w:type="spellEnd"/>
      <w:r w:rsidR="00426173" w:rsidRPr="004261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доказательства; </w:t>
      </w:r>
      <w:proofErr w:type="spellStart"/>
      <w:r w:rsidR="00426173" w:rsidRPr="004261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предвещенье</w:t>
      </w:r>
      <w:proofErr w:type="spellEnd"/>
      <w:r w:rsidR="00426173" w:rsidRPr="004261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чего-либо»[</w:t>
      </w:r>
      <w:r w:rsidR="004261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="00426173" w:rsidRPr="004261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="004261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gramEnd"/>
    </w:p>
    <w:p w:rsidR="00426173" w:rsidRDefault="00426173" w:rsidP="00B24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Происхождение слова «знамение» </w:t>
      </w:r>
      <w:r w:rsidRPr="004261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напрямую связано с глаголом «знать». Индоевропейское </w:t>
      </w:r>
      <w:proofErr w:type="spellStart"/>
      <w:r w:rsidRPr="004261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ĝen</w:t>
      </w:r>
      <w:proofErr w:type="spellEnd"/>
      <w:r w:rsidRPr="004261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«знать» тождественно </w:t>
      </w:r>
      <w:proofErr w:type="spellStart"/>
      <w:r w:rsidRPr="004261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ĝen</w:t>
      </w:r>
      <w:proofErr w:type="spellEnd"/>
      <w:r w:rsidRPr="004261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«рождать, рождаться» и происходит из этого последнего. Именно понятия «рождат</w:t>
      </w:r>
      <w:proofErr w:type="gramStart"/>
      <w:r w:rsidRPr="004261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ь(</w:t>
      </w:r>
      <w:proofErr w:type="spellStart"/>
      <w:proofErr w:type="gramEnd"/>
      <w:r w:rsidRPr="004261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ся</w:t>
      </w:r>
      <w:proofErr w:type="spellEnd"/>
      <w:r w:rsidRPr="004261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)» и «знать» составляют смысл слова «знамение» »[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Pr="004261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261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Может  быть именно поэтому у меня в семье все тянуться к знаниям. Мой дедушка был самым образованным человеком в своей деревне, а папа – ученый.</w:t>
      </w:r>
    </w:p>
    <w:p w:rsidR="00DC3090" w:rsidRDefault="00426173" w:rsidP="00DC30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Эта икона относится к варианту написания Божией </w:t>
      </w:r>
      <w:r w:rsidR="00DC30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атери</w:t>
      </w:r>
      <w:r w:rsidR="00DC30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типа </w:t>
      </w:r>
      <w:proofErr w:type="spellStart"/>
      <w:r w:rsidR="00DC30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Оранта</w:t>
      </w:r>
      <w:proofErr w:type="spellEnd"/>
      <w:r w:rsidR="00DC30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4261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Оранта</w:t>
      </w:r>
      <w:proofErr w:type="spellEnd"/>
      <w:r w:rsidRPr="004261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(от лат</w:t>
      </w:r>
      <w:proofErr w:type="gramStart"/>
      <w:r w:rsidRPr="004261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4261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</w:t>
      </w:r>
      <w:proofErr w:type="gramStart"/>
      <w:r w:rsidRPr="004261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proofErr w:type="gramEnd"/>
      <w:r w:rsidRPr="004261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олящаяся) — один из основных типов изображения Богоматери</w:t>
      </w:r>
      <w:r w:rsidR="00DC30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(Богородицы)</w:t>
      </w:r>
      <w:r w:rsidRPr="004261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представляющий Её с поднятыми, и разведенными в стороны руками. Это традиционный жест заступнической молитвы.</w:t>
      </w:r>
      <w:r w:rsidR="00DC30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Может именно поэтому наш семейный род не прекращается и развивается во благо Родины. Но вернемся к иконе.</w:t>
      </w:r>
    </w:p>
    <w:p w:rsidR="00DC3090" w:rsidRDefault="00DC3090" w:rsidP="00DC30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4261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Оранта</w:t>
      </w:r>
      <w:proofErr w:type="spellEnd"/>
      <w:r w:rsidRPr="004261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773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  <w:r w:rsidRPr="004261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иконографический тип стоящей Богородицы с высоко поднятыми в жесте неустанного моления руками. Наименование типа восходит к </w:t>
      </w:r>
      <w:proofErr w:type="spellStart"/>
      <w:r w:rsidRPr="004261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раннехристианской</w:t>
      </w:r>
      <w:proofErr w:type="spellEnd"/>
      <w:r w:rsidRPr="004261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традиции, к изображениям в катакомбах фигур молящихся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4261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261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орантов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426173" w:rsidRPr="004261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Первые изображения Богородицы </w:t>
      </w:r>
      <w:proofErr w:type="spellStart"/>
      <w:r w:rsidR="00426173" w:rsidRPr="004261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Оранты</w:t>
      </w:r>
      <w:proofErr w:type="spellEnd"/>
      <w:r w:rsidR="00426173" w:rsidRPr="004261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без Младенца встречаются в римских катакомбах. Наиболее широкое распространение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такой </w:t>
      </w:r>
      <w:r w:rsidR="00426173" w:rsidRPr="004261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иконографический тип получает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конце первого тысячелетия нашей эры </w:t>
      </w:r>
      <w:r w:rsidRPr="004261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»[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Pr="004261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D32E3" w:rsidRDefault="00DC3090" w:rsidP="00DC30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C30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Иконы Богородицы под именем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Pr="00DC30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Знамение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DC30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D32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(Приложение 2) </w:t>
      </w:r>
      <w:r w:rsidRPr="00DC30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стали известны на Руси в XI - XII веках, в Новгороде, когда владимиро-суздальский князь Андрей </w:t>
      </w:r>
      <w:proofErr w:type="spellStart"/>
      <w:r w:rsidRPr="00DC30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Боголюбский</w:t>
      </w:r>
      <w:proofErr w:type="spellEnd"/>
      <w:r w:rsidRPr="00DC30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союзе с князьями смоленским, полоцким, рязанским, </w:t>
      </w:r>
      <w:proofErr w:type="spellStart"/>
      <w:r w:rsidRPr="00DC30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муромским</w:t>
      </w:r>
      <w:proofErr w:type="spellEnd"/>
      <w:r w:rsidRPr="00DC30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многими другими послал своего сына Мстислава покорять Великий Новгород. Зимой 1170 года Новгород был осажден. Бессильные новгородцы всю свою надежду возложили на Господа и пресвятую Богородицу. </w:t>
      </w:r>
    </w:p>
    <w:p w:rsidR="00DC3090" w:rsidRDefault="00DC3090" w:rsidP="00DC30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C30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 преданию, на третью ночь архиепископ Новгородский услышал в алтаре Божией Матери </w:t>
      </w:r>
      <w:r w:rsidR="000D32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Pr="00DC30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Знамение</w:t>
      </w:r>
      <w:r w:rsidR="000D32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DC30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Софийского собора голос. Он повелевал ему взять из церкви Спаса Господа Иисуса Христа на Ильиной улице икону Пресвятой Богородицы и вознести ее на городские стены. Икону, после слезных молений перед ней, вынесли и поставили близ того места, где ожидался приступ неприятеля. Одна из стрел </w:t>
      </w:r>
      <w:proofErr w:type="spellStart"/>
      <w:r w:rsidRPr="00DC30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суздальцев</w:t>
      </w:r>
      <w:proofErr w:type="spellEnd"/>
      <w:r w:rsidRPr="00DC30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попала в святой образ. При этом лик Пресвятой Богородицы обратился к городу и оросил своими слезами фелонь архипастыря. Этот чудотворный образ Божией Матери подал знак, то есть знамение, что Царица небесная молится перед Сыном своим об избавлении города. Увидев это, нападавшие смеш</w:t>
      </w:r>
      <w:r w:rsidR="000D32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Pr="00DC30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лись, и новгородцы их разбили. В 1357 году икону перенесли из деревянной церкви Спаса в каменную церковь Знамения на той же Ильинской улице. В 1356 году пожар, возникший в церкви, утих после молебна перед иконой. В 1611 году из церкви Знамения были выброшены шведы, пытавшиеся ее ограбить</w:t>
      </w:r>
      <w:r w:rsidR="000D32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D32E3" w:rsidRPr="000D32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[</w:t>
      </w:r>
      <w:r w:rsidR="000D32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</w:t>
      </w:r>
      <w:r w:rsidR="000D32E3" w:rsidRPr="000D32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]</w:t>
      </w:r>
      <w:r w:rsidR="000D32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0D32E3" w:rsidRDefault="000D32E3" w:rsidP="000D32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Для содержания иконы Божией </w:t>
      </w:r>
      <w:r w:rsidR="00A773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атери «Знамение» был построен в</w:t>
      </w:r>
      <w:r w:rsidRPr="000D32E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proofErr w:type="gramStart"/>
      <w:r w:rsidRPr="000D32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proofErr w:type="gramEnd"/>
      <w:r w:rsidRPr="000D32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1682-88 гг.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специальный Знаменский (в честь иконы) собор (Приложение 3). А в память 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чудесах, сотворенных </w:t>
      </w:r>
      <w:r w:rsidRPr="000D32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иконой архиепископ Новгородский Илья ещё в XII веке установил</w:t>
      </w:r>
      <w:proofErr w:type="gramEnd"/>
      <w:r w:rsidRPr="000D32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празднование в честь иконы Знамение Богородицы, совершаемое в Русской церкви по настоящее время.</w:t>
      </w:r>
    </w:p>
    <w:p w:rsidR="009340F3" w:rsidRDefault="009340F3" w:rsidP="000D32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нашей сем</w:t>
      </w:r>
      <w:r w:rsidR="00A77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 икона настоящая реликвия. Она оберегает нашу семью и хранит всех</w:t>
      </w:r>
      <w:r w:rsidR="00A77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детей</w:t>
      </w:r>
      <w:r w:rsidR="00A77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взрослых.</w:t>
      </w:r>
      <w:r w:rsidR="00A77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мы будем ее беречь, чтобы передать своим детям.</w:t>
      </w:r>
    </w:p>
    <w:p w:rsidR="009340F3" w:rsidRDefault="009340F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931520" w:rsidRDefault="00426173" w:rsidP="0042617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6173">
        <w:rPr>
          <w:rFonts w:ascii="Times New Roman" w:hAnsi="Times New Roman" w:cs="Times New Roman"/>
          <w:b/>
          <w:sz w:val="28"/>
          <w:szCs w:val="28"/>
        </w:rPr>
        <w:lastRenderedPageBreak/>
        <w:t>Перечень используемой литературы</w:t>
      </w:r>
    </w:p>
    <w:p w:rsidR="009340F3" w:rsidRPr="00426173" w:rsidRDefault="009340F3" w:rsidP="0042617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6173" w:rsidRPr="009340F3" w:rsidRDefault="00426173" w:rsidP="009340F3">
      <w:pPr>
        <w:pStyle w:val="ac"/>
        <w:numPr>
          <w:ilvl w:val="0"/>
          <w:numId w:val="1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9340F3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Даль В.И.</w:t>
      </w:r>
      <w:r w:rsidRPr="009340F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340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Толковый словарь живого великорусского языка: В 4-х т. М., 1994. Т. 1. С. 687.</w:t>
      </w:r>
    </w:p>
    <w:p w:rsidR="00426173" w:rsidRPr="009340F3" w:rsidRDefault="00426173" w:rsidP="009340F3">
      <w:pPr>
        <w:pStyle w:val="ac"/>
        <w:numPr>
          <w:ilvl w:val="0"/>
          <w:numId w:val="1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9340F3">
        <w:rPr>
          <w:rFonts w:ascii="Times New Roman" w:hAnsi="Times New Roman" w:cs="Times New Roman"/>
          <w:sz w:val="28"/>
          <w:szCs w:val="28"/>
        </w:rPr>
        <w:t>http://www.pravoslavie.ru/put/071210152248.htm</w:t>
      </w:r>
    </w:p>
    <w:p w:rsidR="00DC3090" w:rsidRPr="009340F3" w:rsidRDefault="00DC3090" w:rsidP="009340F3">
      <w:pPr>
        <w:pStyle w:val="ac"/>
        <w:numPr>
          <w:ilvl w:val="0"/>
          <w:numId w:val="1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9340F3">
        <w:rPr>
          <w:rFonts w:ascii="Times New Roman" w:hAnsi="Times New Roman" w:cs="Times New Roman"/>
          <w:sz w:val="28"/>
          <w:szCs w:val="28"/>
        </w:rPr>
        <w:t>http://hramkgu.ru/publ/chitaem_ikonu/ikona_bozhiej_materi_znamenie/7-1-0-35</w:t>
      </w:r>
    </w:p>
    <w:p w:rsidR="00DC3090" w:rsidRPr="009340F3" w:rsidRDefault="00DC3090" w:rsidP="009340F3">
      <w:pPr>
        <w:pStyle w:val="ac"/>
        <w:numPr>
          <w:ilvl w:val="0"/>
          <w:numId w:val="1"/>
        </w:num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0F3">
        <w:rPr>
          <w:rFonts w:ascii="Times New Roman" w:hAnsi="Times New Roman" w:cs="Times New Roman"/>
          <w:sz w:val="28"/>
          <w:szCs w:val="28"/>
          <w:shd w:val="clear" w:color="auto" w:fill="FFFFFF"/>
        </w:rPr>
        <w:t>Знамение</w:t>
      </w:r>
      <w:r w:rsidRPr="009340F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340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//</w:t>
      </w:r>
      <w:r w:rsidRPr="009340F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340F3">
        <w:rPr>
          <w:rFonts w:ascii="Times New Roman" w:hAnsi="Times New Roman" w:cs="Times New Roman"/>
          <w:sz w:val="28"/>
          <w:szCs w:val="28"/>
          <w:shd w:val="clear" w:color="auto" w:fill="FFFFFF"/>
        </w:rPr>
        <w:t>Православная энциклопедия</w:t>
      </w:r>
      <w:r w:rsidRPr="009340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Том XX. —</w:t>
      </w:r>
      <w:r w:rsidRPr="009340F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340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</w:t>
      </w:r>
      <w:proofErr w:type="gramStart"/>
      <w:r w:rsidRPr="009340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:</w:t>
      </w:r>
      <w:proofErr w:type="gramEnd"/>
      <w:r w:rsidRPr="009340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Церковно-научный центр «Православная энциклопедия», 2009. — С. 271-277. — 752 с. — 39000 экз. —</w:t>
      </w:r>
      <w:r w:rsidRPr="009340F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340F3">
        <w:rPr>
          <w:rFonts w:ascii="Times New Roman" w:hAnsi="Times New Roman" w:cs="Times New Roman"/>
          <w:sz w:val="28"/>
          <w:szCs w:val="28"/>
          <w:shd w:val="clear" w:color="auto" w:fill="FFFFFF"/>
        </w:rPr>
        <w:t>ISBN 978-5-89572-036-3</w:t>
      </w:r>
    </w:p>
    <w:p w:rsidR="00931520" w:rsidRDefault="00931520"/>
    <w:p w:rsidR="00931520" w:rsidRDefault="00931520"/>
    <w:p w:rsidR="00870FBE" w:rsidRDefault="00870FBE">
      <w:r>
        <w:br w:type="page"/>
      </w:r>
    </w:p>
    <w:p w:rsidR="00473126" w:rsidRPr="00870FBE" w:rsidRDefault="00870FBE" w:rsidP="00870FBE">
      <w:pPr>
        <w:jc w:val="right"/>
        <w:rPr>
          <w:rFonts w:ascii="Times New Roman" w:hAnsi="Times New Roman" w:cs="Times New Roman"/>
          <w:sz w:val="28"/>
          <w:szCs w:val="28"/>
        </w:rPr>
      </w:pPr>
      <w:r w:rsidRPr="00870FBE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870FBE" w:rsidRPr="00870FBE" w:rsidRDefault="00870FBE" w:rsidP="00870F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0FBE">
        <w:rPr>
          <w:rFonts w:ascii="Times New Roman" w:hAnsi="Times New Roman" w:cs="Times New Roman"/>
          <w:b/>
          <w:sz w:val="28"/>
          <w:szCs w:val="28"/>
        </w:rPr>
        <w:t xml:space="preserve">Родовая икона </w:t>
      </w:r>
      <w:r>
        <w:rPr>
          <w:rFonts w:ascii="Times New Roman" w:hAnsi="Times New Roman" w:cs="Times New Roman"/>
          <w:b/>
          <w:sz w:val="28"/>
          <w:szCs w:val="28"/>
        </w:rPr>
        <w:t>Божией Матери</w:t>
      </w:r>
      <w:r w:rsidRPr="00870FBE">
        <w:rPr>
          <w:rFonts w:ascii="Times New Roman" w:hAnsi="Times New Roman" w:cs="Times New Roman"/>
          <w:b/>
          <w:sz w:val="28"/>
          <w:szCs w:val="28"/>
        </w:rPr>
        <w:t xml:space="preserve"> «Знамение» семьи Егоровых</w:t>
      </w:r>
    </w:p>
    <w:p w:rsidR="00870FBE" w:rsidRDefault="00870FBE">
      <w:pPr>
        <w:rPr>
          <w:noProof/>
          <w:lang w:eastAsia="ru-RU"/>
        </w:rPr>
      </w:pPr>
    </w:p>
    <w:p w:rsidR="00473126" w:rsidRDefault="00AA6BC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1477" cy="6905625"/>
            <wp:effectExtent l="19050" t="0" r="0" b="0"/>
            <wp:docPr id="4" name="Рисунок 1" descr="C:\Users\1\Pictures\25122012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51220120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477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126" w:rsidRDefault="00473126">
      <w:pPr>
        <w:rPr>
          <w:noProof/>
          <w:lang w:eastAsia="ru-RU"/>
        </w:rPr>
      </w:pPr>
    </w:p>
    <w:p w:rsidR="00AA6BC8" w:rsidRDefault="00AA6BC8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AA6BC8" w:rsidRPr="00AA6BC8" w:rsidRDefault="00AA6BC8" w:rsidP="00AA6BC8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A6BC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2</w:t>
      </w:r>
    </w:p>
    <w:p w:rsidR="00AA6BC8" w:rsidRPr="00AA6BC8" w:rsidRDefault="00AA6BC8" w:rsidP="00AA6BC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A6BC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Варианты написания иконы </w:t>
      </w:r>
      <w:r w:rsidR="00870F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Божией Матери</w:t>
      </w:r>
      <w:r w:rsidRPr="00AA6BC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«Знамение»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41"/>
        <w:gridCol w:w="3208"/>
        <w:gridCol w:w="3421"/>
      </w:tblGrid>
      <w:tr w:rsidR="00870FBE" w:rsidTr="00870FBE">
        <w:tc>
          <w:tcPr>
            <w:tcW w:w="2941" w:type="dxa"/>
          </w:tcPr>
          <w:p w:rsidR="00AA6BC8" w:rsidRDefault="00AA6B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44197" cy="2038662"/>
                  <wp:effectExtent l="19050" t="0" r="0" b="0"/>
                  <wp:docPr id="6" name="Рисунок 6" descr="C:\Users\1\Downloads\Знамение\icon_bogorodiza_2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ownloads\Знамение\icon_bogorodiza_2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678" cy="2033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8" w:type="dxa"/>
          </w:tcPr>
          <w:p w:rsidR="00AA6BC8" w:rsidRDefault="00AA6B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5235" cy="2038662"/>
                  <wp:effectExtent l="19050" t="0" r="5465" b="0"/>
                  <wp:docPr id="7" name="Рисунок 7" descr="C:\Users\1\Downloads\Знамение\icon_bogorodiza_2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ownloads\Знамение\icon_bogorodiza_2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754" cy="2040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2" w:type="dxa"/>
          </w:tcPr>
          <w:p w:rsidR="00AA6BC8" w:rsidRDefault="00AA6B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4838" cy="2038662"/>
                  <wp:effectExtent l="19050" t="0" r="1562" b="0"/>
                  <wp:docPr id="8" name="Рисунок 8" descr="C:\Users\1\Downloads\Знамение\icon_bogorodiza_2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ownloads\Знамение\icon_bogorodiza_2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059" cy="204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FBE" w:rsidTr="00870FBE">
        <w:tc>
          <w:tcPr>
            <w:tcW w:w="2941" w:type="dxa"/>
          </w:tcPr>
          <w:p w:rsidR="00AA6BC8" w:rsidRDefault="00AA6BC8">
            <w:pPr>
              <w:rPr>
                <w:noProof/>
                <w:lang w:eastAsia="ru-RU"/>
              </w:rPr>
            </w:pPr>
          </w:p>
          <w:p w:rsidR="00AA6BC8" w:rsidRDefault="00AA6B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3182" cy="1903750"/>
                  <wp:effectExtent l="19050" t="0" r="4168" b="0"/>
                  <wp:docPr id="9" name="Рисунок 9" descr="C:\Users\1\Downloads\Знамение\icon_bogorodiza_2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ownloads\Знамение\icon_bogorodiza_2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315" cy="1909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8" w:type="dxa"/>
          </w:tcPr>
          <w:p w:rsidR="00AA6BC8" w:rsidRDefault="00AA6BC8">
            <w:pPr>
              <w:rPr>
                <w:noProof/>
                <w:lang w:eastAsia="ru-RU"/>
              </w:rPr>
            </w:pPr>
          </w:p>
          <w:p w:rsidR="00AA6BC8" w:rsidRDefault="00AA6B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22619" cy="1903750"/>
                  <wp:effectExtent l="19050" t="0" r="0" b="0"/>
                  <wp:docPr id="10" name="Рисунок 10" descr="C:\Users\1\Downloads\Знамение\icon_bogorodiza_2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ownloads\Знамение\icon_bogorodiza_2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545" cy="1905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2" w:type="dxa"/>
          </w:tcPr>
          <w:p w:rsidR="00AA6BC8" w:rsidRDefault="00AA6BC8">
            <w:pPr>
              <w:rPr>
                <w:noProof/>
                <w:lang w:eastAsia="ru-RU"/>
              </w:rPr>
            </w:pPr>
          </w:p>
          <w:p w:rsidR="00AA6BC8" w:rsidRDefault="00AA6B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4285" cy="1798819"/>
                  <wp:effectExtent l="19050" t="0" r="2115" b="0"/>
                  <wp:docPr id="11" name="Рисунок 11" descr="C:\Users\1\Downloads\Знамение\icon_bogorodiza_2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ownloads\Знамение\icon_bogorodiza_2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447" cy="1805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FBE" w:rsidTr="00870FBE">
        <w:tc>
          <w:tcPr>
            <w:tcW w:w="2941" w:type="dxa"/>
          </w:tcPr>
          <w:p w:rsidR="00AA6BC8" w:rsidRDefault="00AA6BC8">
            <w:pPr>
              <w:rPr>
                <w:noProof/>
                <w:lang w:eastAsia="ru-RU"/>
              </w:rPr>
            </w:pPr>
          </w:p>
          <w:p w:rsidR="00AA6BC8" w:rsidRDefault="00AA6B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4917" cy="1813810"/>
                  <wp:effectExtent l="19050" t="0" r="7183" b="0"/>
                  <wp:docPr id="12" name="Рисунок 12" descr="C:\Users\1\Downloads\Знамение\icon_bogorodiza_2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\Downloads\Знамение\icon_bogorodiza_2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222" cy="1825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8" w:type="dxa"/>
          </w:tcPr>
          <w:p w:rsidR="00AA6BC8" w:rsidRDefault="00AA6BC8">
            <w:pPr>
              <w:rPr>
                <w:noProof/>
                <w:lang w:eastAsia="ru-RU"/>
              </w:rPr>
            </w:pPr>
          </w:p>
          <w:p w:rsidR="00AA6BC8" w:rsidRDefault="00AA6B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2712" cy="1813810"/>
                  <wp:effectExtent l="19050" t="0" r="7988" b="0"/>
                  <wp:docPr id="20" name="Рисунок 13" descr="C:\Users\1\Downloads\Знамение\icon_bogorodiza_2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Downloads\Знамение\icon_bogorodiza_2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812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2" w:type="dxa"/>
          </w:tcPr>
          <w:p w:rsidR="00AA6BC8" w:rsidRDefault="00AA6BC8">
            <w:pPr>
              <w:rPr>
                <w:noProof/>
                <w:lang w:eastAsia="ru-RU"/>
              </w:rPr>
            </w:pPr>
          </w:p>
          <w:p w:rsidR="00870FBE" w:rsidRDefault="00870FBE">
            <w:pPr>
              <w:rPr>
                <w:noProof/>
                <w:lang w:eastAsia="ru-RU"/>
              </w:rPr>
            </w:pPr>
            <w:r w:rsidRPr="00870FBE">
              <w:rPr>
                <w:noProof/>
                <w:lang w:eastAsia="ru-RU"/>
              </w:rPr>
              <w:drawing>
                <wp:inline distT="0" distB="0" distL="0" distR="0">
                  <wp:extent cx="1674838" cy="1813810"/>
                  <wp:effectExtent l="19050" t="0" r="1562" b="0"/>
                  <wp:docPr id="22" name="Рисунок 14" descr="C:\Users\1\Downloads\Знамение\icon_bogorodiza_2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\Downloads\Знамение\icon_bogorodiza_2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753" cy="1819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FBE" w:rsidTr="00870FBE">
        <w:tc>
          <w:tcPr>
            <w:tcW w:w="2941" w:type="dxa"/>
          </w:tcPr>
          <w:p w:rsidR="00AA6BC8" w:rsidRDefault="00AA6BC8">
            <w:pPr>
              <w:rPr>
                <w:noProof/>
                <w:lang w:eastAsia="ru-RU"/>
              </w:rPr>
            </w:pPr>
          </w:p>
          <w:p w:rsidR="00870FBE" w:rsidRDefault="00870FB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6662" cy="1723869"/>
                  <wp:effectExtent l="19050" t="0" r="0" b="0"/>
                  <wp:docPr id="23" name="Рисунок 15" descr="C:\Users\1\Downloads\Знамение\icon_bogorodiza_2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ownloads\Знамение\icon_bogorodiza_2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354" cy="1735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8" w:type="dxa"/>
          </w:tcPr>
          <w:p w:rsidR="00AA6BC8" w:rsidRDefault="00AA6BC8">
            <w:pPr>
              <w:rPr>
                <w:noProof/>
                <w:lang w:eastAsia="ru-RU"/>
              </w:rPr>
            </w:pPr>
          </w:p>
          <w:p w:rsidR="00870FBE" w:rsidRDefault="00870FB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25274" cy="1723869"/>
                  <wp:effectExtent l="19050" t="0" r="8276" b="0"/>
                  <wp:docPr id="24" name="Рисунок 16" descr="C:\Users\1\Downloads\Знамение\icon_bogorodiza_2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\Downloads\Знамение\icon_bogorodiza_2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799" cy="1726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2" w:type="dxa"/>
          </w:tcPr>
          <w:p w:rsidR="00AA6BC8" w:rsidRDefault="00AA6BC8">
            <w:pPr>
              <w:rPr>
                <w:noProof/>
                <w:lang w:eastAsia="ru-RU"/>
              </w:rPr>
            </w:pPr>
          </w:p>
          <w:p w:rsidR="00870FBE" w:rsidRDefault="00870FB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4838" cy="1723869"/>
                  <wp:effectExtent l="19050" t="0" r="1562" b="0"/>
                  <wp:docPr id="25" name="Рисунок 17" descr="C:\Users\1\Downloads\Знамение\icon_shigri_znamem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\Downloads\Знамение\icon_shigri_znamem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608" cy="1729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32E3" w:rsidRDefault="000D32E3">
      <w:r>
        <w:br w:type="page"/>
      </w:r>
    </w:p>
    <w:p w:rsidR="000D32E3" w:rsidRPr="00AA6BC8" w:rsidRDefault="000D32E3" w:rsidP="000D32E3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A6BC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2</w:t>
      </w:r>
    </w:p>
    <w:p w:rsidR="000D32E3" w:rsidRPr="00AA6BC8" w:rsidRDefault="000D32E3" w:rsidP="000D32E3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Знаменский собор в Великом Новгороде</w:t>
      </w:r>
    </w:p>
    <w:p w:rsidR="000D32E3" w:rsidRDefault="000D32E3" w:rsidP="000D32E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22576" cy="7653231"/>
            <wp:effectExtent l="19050" t="0" r="1874" b="0"/>
            <wp:docPr id="1" name="Рисунок 1" descr="File:Znamensky Cathed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Znamensky Cathedral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19" cy="7653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2E3" w:rsidRDefault="000D32E3" w:rsidP="000D32E3">
      <w:pPr>
        <w:jc w:val="center"/>
      </w:pPr>
    </w:p>
    <w:sectPr w:rsidR="000D32E3" w:rsidSect="00C36377">
      <w:headerReference w:type="default" r:id="rId21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32E3" w:rsidRDefault="000D32E3" w:rsidP="00C36377">
      <w:pPr>
        <w:spacing w:after="0" w:line="240" w:lineRule="auto"/>
      </w:pPr>
      <w:r>
        <w:separator/>
      </w:r>
    </w:p>
  </w:endnote>
  <w:endnote w:type="continuationSeparator" w:id="1">
    <w:p w:rsidR="000D32E3" w:rsidRDefault="000D32E3" w:rsidP="00C363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32E3" w:rsidRDefault="000D32E3" w:rsidP="00C36377">
      <w:pPr>
        <w:spacing w:after="0" w:line="240" w:lineRule="auto"/>
      </w:pPr>
      <w:r>
        <w:separator/>
      </w:r>
    </w:p>
  </w:footnote>
  <w:footnote w:type="continuationSeparator" w:id="1">
    <w:p w:rsidR="000D32E3" w:rsidRDefault="000D32E3" w:rsidP="00C363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7460"/>
      <w:docPartObj>
        <w:docPartGallery w:val="Page Numbers (Top of Page)"/>
        <w:docPartUnique/>
      </w:docPartObj>
    </w:sdtPr>
    <w:sdtContent>
      <w:p w:rsidR="000D32E3" w:rsidRDefault="000D32E3">
        <w:pPr>
          <w:pStyle w:val="a8"/>
          <w:jc w:val="center"/>
        </w:pPr>
        <w:fldSimple w:instr=" PAGE   \* MERGEFORMAT ">
          <w:r w:rsidR="00755DCC">
            <w:rPr>
              <w:noProof/>
            </w:rPr>
            <w:t>6</w:t>
          </w:r>
        </w:fldSimple>
      </w:p>
    </w:sdtContent>
  </w:sdt>
  <w:p w:rsidR="000D32E3" w:rsidRDefault="000D32E3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904C3"/>
    <w:multiLevelType w:val="hybridMultilevel"/>
    <w:tmpl w:val="B5AE58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31520"/>
    <w:rsid w:val="000515C2"/>
    <w:rsid w:val="000672B0"/>
    <w:rsid w:val="000D32E3"/>
    <w:rsid w:val="00207352"/>
    <w:rsid w:val="00245EC3"/>
    <w:rsid w:val="00283779"/>
    <w:rsid w:val="00426173"/>
    <w:rsid w:val="00473126"/>
    <w:rsid w:val="00480C08"/>
    <w:rsid w:val="004D6016"/>
    <w:rsid w:val="005D4E69"/>
    <w:rsid w:val="007230D0"/>
    <w:rsid w:val="00755DCC"/>
    <w:rsid w:val="0076537A"/>
    <w:rsid w:val="007B5443"/>
    <w:rsid w:val="00870FBE"/>
    <w:rsid w:val="009157FD"/>
    <w:rsid w:val="00931520"/>
    <w:rsid w:val="009340F3"/>
    <w:rsid w:val="009E0C47"/>
    <w:rsid w:val="00A7731B"/>
    <w:rsid w:val="00AA6BC8"/>
    <w:rsid w:val="00B24A52"/>
    <w:rsid w:val="00B938EB"/>
    <w:rsid w:val="00C36377"/>
    <w:rsid w:val="00C94AA8"/>
    <w:rsid w:val="00D31C2E"/>
    <w:rsid w:val="00DC3090"/>
    <w:rsid w:val="00E473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3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52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31520"/>
  </w:style>
  <w:style w:type="paragraph" w:styleId="a5">
    <w:name w:val="Normal (Web)"/>
    <w:basedOn w:val="a"/>
    <w:uiPriority w:val="99"/>
    <w:semiHidden/>
    <w:unhideWhenUsed/>
    <w:rsid w:val="004731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473126"/>
    <w:rPr>
      <w:color w:val="0000FF"/>
      <w:u w:val="single"/>
    </w:rPr>
  </w:style>
  <w:style w:type="table" w:styleId="a7">
    <w:name w:val="Table Grid"/>
    <w:basedOn w:val="a1"/>
    <w:uiPriority w:val="59"/>
    <w:rsid w:val="00AA6B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C36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36377"/>
  </w:style>
  <w:style w:type="paragraph" w:styleId="aa">
    <w:name w:val="footer"/>
    <w:basedOn w:val="a"/>
    <w:link w:val="ab"/>
    <w:uiPriority w:val="99"/>
    <w:semiHidden/>
    <w:unhideWhenUsed/>
    <w:rsid w:val="00C36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36377"/>
  </w:style>
  <w:style w:type="paragraph" w:styleId="ac">
    <w:name w:val="List Paragraph"/>
    <w:basedOn w:val="a"/>
    <w:uiPriority w:val="34"/>
    <w:qFormat/>
    <w:rsid w:val="0042617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6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44035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748893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6593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9</Pages>
  <Words>1053</Words>
  <Characters>6004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7043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Евгений</cp:lastModifiedBy>
  <cp:revision>9</cp:revision>
  <cp:lastPrinted>2012-12-26T12:00:00Z</cp:lastPrinted>
  <dcterms:created xsi:type="dcterms:W3CDTF">2012-12-25T20:25:00Z</dcterms:created>
  <dcterms:modified xsi:type="dcterms:W3CDTF">2012-12-26T12:04:00Z</dcterms:modified>
</cp:coreProperties>
</file>