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73" w:rsidRDefault="00DA0873" w:rsidP="00DA0873">
      <w:pPr>
        <w:widowControl w:val="0"/>
        <w:autoSpaceDE w:val="0"/>
        <w:autoSpaceDN w:val="0"/>
        <w:adjustRightInd w:val="0"/>
        <w:spacing w:after="0"/>
        <w:ind w:right="20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Аннотации к дополнительным общеобразовательным (общеразвивающим) программам,</w:t>
      </w:r>
    </w:p>
    <w:p w:rsidR="00DA0873" w:rsidRDefault="00DA0873" w:rsidP="00DA0873">
      <w:pPr>
        <w:widowControl w:val="0"/>
        <w:autoSpaceDE w:val="0"/>
        <w:autoSpaceDN w:val="0"/>
        <w:adjustRightInd w:val="0"/>
        <w:spacing w:after="0"/>
        <w:ind w:right="20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реализуемым в МБУ ДО «ЦДТ Автозаводского района»  в 201</w:t>
      </w:r>
      <w:r w:rsidR="00B27A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-201</w:t>
      </w:r>
      <w:r w:rsidR="00B27A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учебном году</w:t>
      </w:r>
    </w:p>
    <w:p w:rsidR="00D63F29" w:rsidRDefault="00D63F29" w:rsidP="00DA0873">
      <w:pPr>
        <w:widowControl w:val="0"/>
        <w:autoSpaceDE w:val="0"/>
        <w:autoSpaceDN w:val="0"/>
        <w:adjustRightInd w:val="0"/>
        <w:spacing w:after="0"/>
        <w:ind w:right="20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1544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551"/>
        <w:gridCol w:w="1560"/>
        <w:gridCol w:w="1260"/>
        <w:gridCol w:w="9223"/>
      </w:tblGrid>
      <w:tr w:rsidR="00DA0873" w:rsidRPr="00D63F29" w:rsidTr="00D63F29">
        <w:tc>
          <w:tcPr>
            <w:tcW w:w="15446" w:type="dxa"/>
            <w:gridSpan w:val="5"/>
            <w:vAlign w:val="center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Структурное подразделение  детский клуб «Дружба»</w:t>
            </w:r>
          </w:p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A0873" w:rsidRPr="00D63F29" w:rsidTr="00D63F29">
        <w:tc>
          <w:tcPr>
            <w:tcW w:w="852" w:type="dxa"/>
            <w:vAlign w:val="center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Align w:val="center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программы, направленность</w:t>
            </w:r>
          </w:p>
        </w:tc>
        <w:tc>
          <w:tcPr>
            <w:tcW w:w="1560" w:type="dxa"/>
            <w:vAlign w:val="center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60" w:type="dxa"/>
            <w:vAlign w:val="center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9223" w:type="dxa"/>
            <w:vAlign w:val="center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20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Аннотация</w:t>
            </w:r>
          </w:p>
        </w:tc>
      </w:tr>
      <w:tr w:rsidR="00DA0873" w:rsidRPr="00D63F29" w:rsidTr="00D63F29">
        <w:trPr>
          <w:trHeight w:val="711"/>
        </w:trPr>
        <w:tc>
          <w:tcPr>
            <w:tcW w:w="852" w:type="dxa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DA0873" w:rsidRPr="00D63F29" w:rsidRDefault="00B27A60" w:rsidP="00D63F29">
            <w:pPr>
              <w:widowControl w:val="0"/>
              <w:tabs>
                <w:tab w:val="center" w:pos="10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Дополнительная общеобразовательная (общеразвивающая) программа</w:t>
            </w: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A0873"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«Робототехника</w:t>
            </w: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="00DA0873"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</w:p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1560" w:type="dxa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260" w:type="dxa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9 лет</w:t>
            </w:r>
          </w:p>
        </w:tc>
        <w:tc>
          <w:tcPr>
            <w:tcW w:w="9223" w:type="dxa"/>
          </w:tcPr>
          <w:p w:rsidR="00DA0873" w:rsidRPr="00D63F29" w:rsidRDefault="00DA0873" w:rsidP="00D63F29">
            <w:pPr>
              <w:widowControl w:val="0"/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 </w:t>
            </w:r>
          </w:p>
          <w:p w:rsidR="00B27A60" w:rsidRPr="00D63F29" w:rsidRDefault="00DA0873" w:rsidP="00D63F29">
            <w:pPr>
              <w:widowControl w:val="0"/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Цель: </w:t>
            </w:r>
            <w:r w:rsidR="00B27A60" w:rsidRPr="00D63F29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программирования, конструирования, проектной и соревновательной деятельности в сфере робототехники.</w:t>
            </w:r>
          </w:p>
          <w:p w:rsidR="00DA0873" w:rsidRPr="00D63F29" w:rsidRDefault="00F04BCB" w:rsidP="00D63F29">
            <w:pPr>
              <w:widowControl w:val="0"/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F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работу с конструкторами </w:t>
            </w:r>
            <w:proofErr w:type="spellStart"/>
            <w:r w:rsidRPr="00D63F29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D6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F29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D63F29">
              <w:rPr>
                <w:rFonts w:ascii="Times New Roman" w:hAnsi="Times New Roman" w:cs="Times New Roman"/>
                <w:sz w:val="24"/>
                <w:szCs w:val="24"/>
              </w:rPr>
              <w:t xml:space="preserve"> NXT и EV3.</w:t>
            </w:r>
            <w:r w:rsidR="00B27A60" w:rsidRPr="00D63F2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D63F2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В рамках программы проходят т</w:t>
            </w:r>
            <w:proofErr w:type="spellStart"/>
            <w:r w:rsidRPr="00D63F29"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еоретические</w:t>
            </w:r>
            <w:proofErr w:type="spellEnd"/>
            <w:r w:rsidRPr="00D6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практические занятия, участие в различных конкурсах.</w:t>
            </w:r>
          </w:p>
          <w:p w:rsidR="00F04BCB" w:rsidRPr="00D63F29" w:rsidRDefault="00F04BCB" w:rsidP="00D63F29">
            <w:pPr>
              <w:widowControl w:val="0"/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hAnsi="Times New Roman" w:cs="Times New Roman"/>
                <w:sz w:val="24"/>
                <w:szCs w:val="24"/>
              </w:rPr>
              <w:t>Формами текущего контроля являются устный опрос - собеседования, защита творческих проектов, тестирование, самостоятельные работы, презентации или практические задания - проекты, соревнования. Текущий контроль осуществляется педагогом по итогам освоения тем, разделов программы. Формами текущего контроля являются устный опрос - собеседования, защита творческих проектов, тестирование, самостоятельные работы, презентации или практические задания - проекты, соревнования. Промежуточная аттестация учащихся проводится один раз в год. При проведении промежуточной аттестации используются формы: зачет.</w:t>
            </w:r>
          </w:p>
        </w:tc>
      </w:tr>
      <w:tr w:rsidR="00DA0873" w:rsidRPr="00D63F29" w:rsidTr="00D63F29">
        <w:trPr>
          <w:trHeight w:val="711"/>
        </w:trPr>
        <w:tc>
          <w:tcPr>
            <w:tcW w:w="852" w:type="dxa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D63F29" w:rsidRDefault="00F04BCB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Дополнительная общеобразовательная (общеразвивающая) программа </w:t>
            </w:r>
          </w:p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«3</w:t>
            </w: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-моделирование»,</w:t>
            </w:r>
          </w:p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1560" w:type="dxa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260" w:type="dxa"/>
          </w:tcPr>
          <w:p w:rsidR="00DA0873" w:rsidRPr="00D63F29" w:rsidRDefault="00DA0873" w:rsidP="00D6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11 лет</w:t>
            </w:r>
          </w:p>
        </w:tc>
        <w:tc>
          <w:tcPr>
            <w:tcW w:w="9223" w:type="dxa"/>
          </w:tcPr>
          <w:p w:rsidR="00DA0873" w:rsidRPr="00D63F29" w:rsidRDefault="00F04BCB" w:rsidP="00D63F29">
            <w:pPr>
              <w:widowControl w:val="0"/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Цель программы - р</w:t>
            </w:r>
            <w:proofErr w:type="spellStart"/>
            <w:r w:rsidRPr="00D63F29">
              <w:rPr>
                <w:rFonts w:ascii="Times New Roman" w:eastAsia="Times New Roman" w:hAnsi="Times New Roman" w:cs="Times New Roman"/>
                <w:sz w:val="24"/>
                <w:szCs w:val="24"/>
              </w:rPr>
              <w:t>аскрытие</w:t>
            </w:r>
            <w:proofErr w:type="spellEnd"/>
            <w:r w:rsidRPr="00D6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интеллектуального и творческого потенциала детей с использованием возможностей программы трёхмерного моделирования. </w:t>
            </w:r>
            <w:r w:rsidR="00DA0873" w:rsidRPr="00D63F2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Программа предлагает ознакомиться и получить практические навыки работы в среде ЗD-моделирования для последующего проектирования и реализации своих проектов посредством технологий прототипирования.</w:t>
            </w:r>
          </w:p>
          <w:p w:rsidR="00DA0873" w:rsidRPr="00D63F29" w:rsidRDefault="00DA0873" w:rsidP="00D63F29">
            <w:pPr>
              <w:widowControl w:val="0"/>
              <w:tabs>
                <w:tab w:val="left" w:pos="897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В процессе обучения используются все этапы усвоения знаний: понимание, запоминание, применение знаний по правилу и решению творческих задач. Предлагаемые творческие работы направлены на развитие технического, логического, абстрактного и образного мышления, формируются аналитические и созидательные компоненты творческого мышления.</w:t>
            </w:r>
            <w:r w:rsidR="00F04BCB" w:rsidRPr="00D63F2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F04BCB" w:rsidRPr="00D63F2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c программами «Компас-3D», «</w:t>
            </w:r>
            <w:proofErr w:type="spellStart"/>
            <w:r w:rsidR="00F04BCB" w:rsidRPr="00D63F29">
              <w:rPr>
                <w:rFonts w:ascii="Times New Roman" w:eastAsia="Times New Roman" w:hAnsi="Times New Roman" w:cs="Times New Roman"/>
                <w:sz w:val="24"/>
                <w:szCs w:val="24"/>
              </w:rPr>
              <w:t>FreeCAD</w:t>
            </w:r>
            <w:proofErr w:type="spellEnd"/>
            <w:r w:rsidR="00F04BCB" w:rsidRPr="00D63F29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F04BCB" w:rsidRPr="00D63F29">
              <w:rPr>
                <w:rFonts w:ascii="Times New Roman" w:eastAsia="Times New Roman" w:hAnsi="Times New Roman" w:cs="Times New Roman"/>
                <w:sz w:val="24"/>
                <w:szCs w:val="24"/>
              </w:rPr>
              <w:t>Polygon</w:t>
            </w:r>
            <w:proofErr w:type="spellEnd"/>
            <w:r w:rsidR="00F04BCB" w:rsidRPr="00D6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выполнение творческих проектов с использованием 3D принтера «Picaso-3D </w:t>
            </w:r>
            <w:proofErr w:type="spellStart"/>
            <w:r w:rsidR="00F04BCB" w:rsidRPr="00D63F29">
              <w:rPr>
                <w:rFonts w:ascii="Times New Roman" w:eastAsia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="00F04BCB" w:rsidRPr="00D63F2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A0873" w:rsidRPr="00D63F29" w:rsidRDefault="00DA0873" w:rsidP="00D63F29">
            <w:pPr>
              <w:widowControl w:val="0"/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lastRenderedPageBreak/>
              <w:t>Программа «ЗD-моделирование» в том числе ориентирована на изучение принципов проектирования и 3D-моделирования для создания и практического изготовления отдельных элементов технических проектов обучающихся,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необ-ходимых обществу профессий, как инженер-конструктор, инженер-технолог, проектировщик, дизайнер и т.д.</w:t>
            </w:r>
          </w:p>
          <w:p w:rsidR="00DA0873" w:rsidRPr="00D63F29" w:rsidRDefault="00D63F29" w:rsidP="00D63F29">
            <w:pPr>
              <w:widowControl w:val="0"/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firstLine="610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D63F29">
              <w:rPr>
                <w:rFonts w:ascii="Times New Roman" w:hAnsi="Times New Roman" w:cs="Times New Roman"/>
                <w:sz w:val="24"/>
                <w:szCs w:val="24"/>
              </w:rPr>
              <w:t>Формами текущего контроля являются устный опрос-опросы, собеседования, защиты творческих проектов или практическое задание-проекты. Текущий контроль осуществляется педагогом по итогам освоения тем, разделов программы. Промежуточная аттестация учащихся проводится один раз в год. При проведении промежуточной аттестации используется форма: зачет.</w:t>
            </w:r>
          </w:p>
        </w:tc>
      </w:tr>
    </w:tbl>
    <w:p w:rsidR="00975E84" w:rsidRDefault="00975E84"/>
    <w:sectPr w:rsidR="00975E84" w:rsidSect="00DA08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D3"/>
    <w:rsid w:val="00023CD3"/>
    <w:rsid w:val="000B4194"/>
    <w:rsid w:val="002805A9"/>
    <w:rsid w:val="00975E84"/>
    <w:rsid w:val="00B27A60"/>
    <w:rsid w:val="00D63F29"/>
    <w:rsid w:val="00DA0873"/>
    <w:rsid w:val="00F0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98188-4E88-4A99-BCC1-A542715E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</dc:creator>
  <cp:keywords/>
  <dc:description/>
  <cp:lastModifiedBy>User</cp:lastModifiedBy>
  <cp:revision>2</cp:revision>
  <dcterms:created xsi:type="dcterms:W3CDTF">2019-02-14T13:47:00Z</dcterms:created>
  <dcterms:modified xsi:type="dcterms:W3CDTF">2019-02-14T13:47:00Z</dcterms:modified>
</cp:coreProperties>
</file>