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3D" w:rsidRDefault="00CB2B3D" w:rsidP="00CB2B3D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Аннотации к дополнительным общеобразовательным (общеразвивающим) программам,</w:t>
      </w:r>
    </w:p>
    <w:p w:rsidR="00CB2B3D" w:rsidRDefault="00CB2B3D" w:rsidP="00CB2B3D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реализуемым в МБУ ДО «ЦДТ Автозаводского района»  в 201</w:t>
      </w:r>
      <w:r w:rsidR="00E766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8-2019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</w:p>
    <w:p w:rsidR="00441F83" w:rsidRDefault="00441F83" w:rsidP="00CB2B3D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544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693"/>
        <w:gridCol w:w="1418"/>
        <w:gridCol w:w="1260"/>
        <w:gridCol w:w="9223"/>
      </w:tblGrid>
      <w:tr w:rsidR="00CB2B3D" w:rsidRPr="00441F83" w:rsidTr="00441F83">
        <w:tc>
          <w:tcPr>
            <w:tcW w:w="15446" w:type="dxa"/>
            <w:gridSpan w:val="5"/>
            <w:vAlign w:val="center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Структурное подразделение  детский клуб «Дружаевские встречи»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B2B3D" w:rsidRPr="00441F83" w:rsidTr="00441F83">
        <w:tc>
          <w:tcPr>
            <w:tcW w:w="852" w:type="dxa"/>
            <w:vAlign w:val="center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программы, направленность</w:t>
            </w:r>
          </w:p>
        </w:tc>
        <w:tc>
          <w:tcPr>
            <w:tcW w:w="1418" w:type="dxa"/>
            <w:vAlign w:val="center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60" w:type="dxa"/>
            <w:vAlign w:val="center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9223" w:type="dxa"/>
            <w:vAlign w:val="center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Аннотация</w:t>
            </w:r>
          </w:p>
        </w:tc>
      </w:tr>
      <w:tr w:rsidR="00CB2B3D" w:rsidRPr="00441F83" w:rsidTr="00441F83">
        <w:trPr>
          <w:trHeight w:val="274"/>
        </w:trPr>
        <w:tc>
          <w:tcPr>
            <w:tcW w:w="852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CB2B3D" w:rsidRPr="00441F83" w:rsidRDefault="00E766A8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 w:rsidR="00CB2B3D"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«Эксклюзив», художественная направленность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(хореография)</w:t>
            </w:r>
          </w:p>
        </w:tc>
        <w:tc>
          <w:tcPr>
            <w:tcW w:w="1418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60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9223" w:type="dxa"/>
          </w:tcPr>
          <w:p w:rsidR="00E766A8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– </w:t>
            </w:r>
            <w:r w:rsidR="00E766A8"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и развитие хореографических способностей детей, их творческого потенциала через приобщение к искусству хореографии.</w:t>
            </w:r>
            <w:r w:rsidR="00E766A8"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«Эксклюзив» рассчитана на детей, разных по природным способностям и уровню танцевальных навыков, не имеющих ограничений на двигательную деятельность. </w:t>
            </w:r>
            <w:r w:rsidR="00E766A8"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направлена на о</w:t>
            </w:r>
            <w:r w:rsidR="00E766A8"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детей основам хореографическ</w:t>
            </w:r>
            <w:r w:rsidR="00E766A8" w:rsidRPr="00441F83">
              <w:rPr>
                <w:rFonts w:ascii="Times New Roman" w:hAnsi="Times New Roman" w:cs="Times New Roman"/>
                <w:sz w:val="24"/>
                <w:szCs w:val="24"/>
              </w:rPr>
              <w:t xml:space="preserve">ого искусства, изучение основных позиций народного танца, элементов разных стилей эстрадного танца, танцевальных комбинаций, акробатических элементов.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выстроено по </w:t>
            </w:r>
            <w:r w:rsidR="00E766A8"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 обучения, взаимосвязан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между собой: в последующем году совершенствуются знания, умения и навыки предыдущего. Благодаря этому вновь пришедшие в </w:t>
            </w:r>
            <w:r w:rsidR="00E766A8"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обладающие необходимой подготовкой и физическими данными, могут зачисляться в группу второго года обучения. В программу каждого учебного года вводится теоретический материал, соответствующий содержанию основных разделов.</w:t>
            </w:r>
          </w:p>
          <w:p w:rsidR="00E766A8" w:rsidRPr="00441F83" w:rsidRDefault="00E766A8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– опросы или практическое задание – творческие показы, концерты, мероприятия.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</w:t>
            </w:r>
          </w:p>
          <w:p w:rsidR="00CB2B3D" w:rsidRPr="00441F83" w:rsidRDefault="00CB2B3D" w:rsidP="00441F83">
            <w:pPr>
              <w:widowControl w:val="0"/>
              <w:tabs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left="756"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по программе учащиеся приобретут опыт: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2"/>
              </w:numPr>
              <w:tabs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right="33" w:hanging="1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концертах и конкурсах;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2"/>
              </w:numPr>
              <w:tabs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right="33" w:hanging="1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танцевальных импровизаций;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2"/>
              </w:numPr>
              <w:tabs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right="33" w:hanging="1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 и </w:t>
            </w: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выстраивания доброжелательных отношений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коллективе;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2"/>
              </w:numPr>
              <w:tabs>
                <w:tab w:val="left" w:pos="756"/>
              </w:tabs>
              <w:autoSpaceDE w:val="0"/>
              <w:autoSpaceDN w:val="0"/>
              <w:adjustRightInd w:val="0"/>
              <w:spacing w:after="0" w:line="240" w:lineRule="auto"/>
              <w:ind w:right="33" w:hanging="11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творчества.</w:t>
            </w:r>
          </w:p>
        </w:tc>
      </w:tr>
      <w:tr w:rsidR="00CB2B3D" w:rsidRPr="00441F83" w:rsidTr="00441F83">
        <w:trPr>
          <w:trHeight w:val="711"/>
        </w:trPr>
        <w:tc>
          <w:tcPr>
            <w:tcW w:w="852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CB2B3D" w:rsidRPr="00441F83" w:rsidRDefault="00E766A8" w:rsidP="0044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</w:t>
            </w: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2B3D"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«Мир </w:t>
            </w:r>
            <w:r w:rsidR="00CB2B3D"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фантазий», художественная направленность (декоративно-прикладное творчество)</w:t>
            </w:r>
          </w:p>
        </w:tc>
        <w:tc>
          <w:tcPr>
            <w:tcW w:w="1418" w:type="dxa"/>
          </w:tcPr>
          <w:p w:rsidR="00CB2B3D" w:rsidRPr="00441F83" w:rsidRDefault="00E766A8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</w:t>
            </w:r>
            <w:r w:rsidR="00CB2B3D"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60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9223" w:type="dxa"/>
          </w:tcPr>
          <w:p w:rsidR="00E766A8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- </w:t>
            </w:r>
            <w:r w:rsidR="00E766A8"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</w:t>
            </w:r>
            <w:r w:rsidR="00E766A8" w:rsidRPr="00441F83">
              <w:rPr>
                <w:rFonts w:ascii="Times New Roman" w:hAnsi="Times New Roman" w:cs="Times New Roman"/>
                <w:sz w:val="24"/>
                <w:szCs w:val="24"/>
              </w:rPr>
              <w:t>оздать  условия для формирования и развития творческой самореализации ребенка.</w:t>
            </w:r>
          </w:p>
          <w:p w:rsidR="00CB2B3D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технике«FOILART» - (ажурное плетение из фольги), моделированию из бумаги и бросового материала.</w:t>
            </w: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="00CB2B3D"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 процессе обучения используются </w:t>
            </w:r>
            <w:r w:rsidR="00CB2B3D"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различные формы занятий: традиционные практические занятия, комбинированные, занятие-игра, мастер-классы, конкурсы и выставки.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Программа включает разделы: краткий экскурс в историю развития различных видов декоративно-прикладного искусства; основы работы в технике «бумагопластика»; ажурное плетение из фольги: материалы, технологии плетения, приёмы создания композиций; создание работ с использованием комбинированных декоративно-прикладных технологий.</w:t>
            </w:r>
          </w:p>
          <w:p w:rsidR="00CB2B3D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756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- опросы, защита творческих  работ, или практическое задание – конкурсы, выставки, мастер - классы. Текущий контроль осуществляется педагогом по итогам освоения тем, разделов программы.</w:t>
            </w:r>
          </w:p>
        </w:tc>
      </w:tr>
      <w:tr w:rsidR="00CB2B3D" w:rsidRPr="00441F83" w:rsidTr="00441F83">
        <w:trPr>
          <w:trHeight w:val="711"/>
        </w:trPr>
        <w:tc>
          <w:tcPr>
            <w:tcW w:w="852" w:type="dxa"/>
          </w:tcPr>
          <w:p w:rsidR="00CB2B3D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</w:t>
            </w:r>
            <w:r w:rsidR="00CB2B3D"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B2B3D" w:rsidRPr="00441F83" w:rsidRDefault="00D53B34" w:rsidP="0044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  <w:r w:rsidR="00CB2B3D" w:rsidRPr="00441F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«Затейник», художественная направленность (театр)</w:t>
            </w:r>
          </w:p>
        </w:tc>
        <w:tc>
          <w:tcPr>
            <w:tcW w:w="1418" w:type="dxa"/>
          </w:tcPr>
          <w:p w:rsidR="00CB2B3D" w:rsidRPr="00441F83" w:rsidRDefault="00CB2B3D" w:rsidP="00441F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1F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 года</w:t>
            </w:r>
          </w:p>
        </w:tc>
        <w:tc>
          <w:tcPr>
            <w:tcW w:w="1260" w:type="dxa"/>
          </w:tcPr>
          <w:p w:rsidR="00CB2B3D" w:rsidRPr="00441F83" w:rsidRDefault="00CB2B3D" w:rsidP="00441F8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41F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8 лет</w:t>
            </w:r>
          </w:p>
        </w:tc>
        <w:tc>
          <w:tcPr>
            <w:tcW w:w="9223" w:type="dxa"/>
          </w:tcPr>
          <w:p w:rsidR="00D53B34" w:rsidRPr="00441F83" w:rsidRDefault="00CB2B3D" w:rsidP="00441F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F83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  <w:t xml:space="preserve">Цель данной программы - </w:t>
            </w:r>
            <w:r w:rsidR="00D53B34" w:rsidRPr="00441F8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 детей средствами театрального искусства.</w:t>
            </w:r>
            <w:r w:rsidR="00D53B34" w:rsidRPr="00441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2B3D" w:rsidRPr="00441F83" w:rsidRDefault="00D53B34" w:rsidP="00441F8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1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направлена на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основам </w:t>
            </w: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театрального искусства, художественного чтения как вида исполнительского искусства, знакомство с понятием «правильное дыхание», «артикуляция», «дикция», изучение и овладение актерским мастерством с ориентацией на исполнительскую деятельность. </w:t>
            </w:r>
            <w:r w:rsidR="00CB2B3D" w:rsidRPr="00441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Отличительная особенность программы </w:t>
            </w:r>
            <w:r w:rsidRPr="00441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CB2B3D" w:rsidRPr="00441F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 и дополняют друг друга, формируют нравственные качества учащихся театрального объединения.</w:t>
            </w:r>
          </w:p>
          <w:p w:rsidR="00CB2B3D" w:rsidRPr="00441F83" w:rsidRDefault="00D53B34" w:rsidP="00441F83">
            <w:pPr>
              <w:spacing w:after="0" w:line="240" w:lineRule="auto"/>
              <w:ind w:right="198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</w:rPr>
            </w:pP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- опросы или практическое задание - конкурсы, творческие показы, спектакли.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  <w:tr w:rsidR="00CB2B3D" w:rsidRPr="00441F83" w:rsidTr="00441F83">
        <w:trPr>
          <w:trHeight w:val="711"/>
        </w:trPr>
        <w:tc>
          <w:tcPr>
            <w:tcW w:w="852" w:type="dxa"/>
          </w:tcPr>
          <w:p w:rsidR="00CB2B3D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CB2B3D"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B2B3D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(общеразвивающая) программа  </w:t>
            </w:r>
            <w:r w:rsidR="00CB2B3D"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«Начальное конструирование и моделирование»,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1418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60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9223" w:type="dxa"/>
          </w:tcPr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Цель  программы –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и творческих способностей учащихся средствами начального конструирования и моделирования.</w:t>
            </w:r>
            <w:r w:rsidR="00D53B34" w:rsidRPr="00441F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социально–активной личности и развитие творческих способностей учащихся средствами технического творчества.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Основными формами работы являются: групповые теоретические и практические занятия, участие в соревнованиях, выставках, конкурсах различного уровня.</w:t>
            </w:r>
          </w:p>
          <w:p w:rsidR="00CB2B3D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развитие устойчивого интереса обучающихся к техническому творчеству, моделированию,  созданию летающих моделей, адаптации к жизни, организации содержательного досуга. </w:t>
            </w:r>
            <w:r w:rsidR="00CB2B3D"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Формы подведения результатов </w:t>
            </w:r>
            <w:r w:rsidR="00CB2B3D"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реализации программы: выставки, конкурсы, соревнования, тестирование, открытые занятия, контрольные упражнения.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Основными результатами выполнения программных требований являются: развитие и приобретение технических знаний, умений, навыков, допрофессиональная ориентация учащихся, участие в выставках, соревнованиях по начальному автомодельному спорту и запуску воздушных змеев.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результате освоения программы учащиеся  должны </w:t>
            </w:r>
            <w:r w:rsidRPr="00441F8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знать: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108"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основные технические термины в рамках программы;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108"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правила пользования различными инструментами;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108"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технологическую последовательность изготовления моделей, макетов;</w:t>
            </w:r>
          </w:p>
          <w:p w:rsidR="00CB2B3D" w:rsidRPr="00441F83" w:rsidRDefault="00CB2B3D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должны </w:t>
            </w:r>
            <w:r w:rsidRPr="00441F8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уметь</w:t>
            </w: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108"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пользоваться  различными источниками информации в процессе творчества;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108"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читать простейшие чертежи;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108"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выполнять эскизы и разрабатывать на их основе конструкции;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43" w:right="200" w:hanging="4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владеть технологическими принципами создания модели (черчение,   вырезание, сгибание, покраска);</w:t>
            </w:r>
          </w:p>
          <w:p w:rsidR="00CB2B3D" w:rsidRPr="00441F83" w:rsidRDefault="00CB2B3D" w:rsidP="00441F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108" w:right="200" w:firstLine="42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реализовывать и защищать собственные проекты по изготовлению моделей.</w:t>
            </w:r>
          </w:p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31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опросили практическое задание - выставки, конкурсы,  соревнования.</w:t>
            </w:r>
            <w:r w:rsidR="00441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  <w:tr w:rsidR="00D53B34" w:rsidRPr="00441F83" w:rsidTr="00441F83">
        <w:trPr>
          <w:trHeight w:val="711"/>
        </w:trPr>
        <w:tc>
          <w:tcPr>
            <w:tcW w:w="852" w:type="dxa"/>
          </w:tcPr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693" w:type="dxa"/>
          </w:tcPr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 «Маскарад»,</w:t>
            </w:r>
          </w:p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418" w:type="dxa"/>
          </w:tcPr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0" w:type="dxa"/>
          </w:tcPr>
          <w:p w:rsidR="00D53B34" w:rsidRPr="00441F83" w:rsidRDefault="00D53B34" w:rsidP="00441F83">
            <w:pPr>
              <w:tabs>
                <w:tab w:val="left" w:pos="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лет</w:t>
            </w:r>
          </w:p>
        </w:tc>
        <w:tc>
          <w:tcPr>
            <w:tcW w:w="9223" w:type="dxa"/>
          </w:tcPr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- </w:t>
            </w:r>
            <w:r w:rsidRPr="00441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необходимых условий для развития творческих способностей и социализации личности подростка.</w:t>
            </w:r>
          </w:p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Программа направлена на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аниматора-сценариста. Обучение детей основам культуры речи,</w:t>
            </w: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 xml:space="preserve"> сценарной работы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>и импровизации. И</w:t>
            </w: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 xml:space="preserve">зучение и овладение игровыми принципами в проведение игровых программ. </w:t>
            </w:r>
          </w:p>
          <w:p w:rsidR="00D53B34" w:rsidRPr="00441F83" w:rsidRDefault="00D53B34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практические занятия, участие в различных конкурсах и мероприятиях</w:t>
            </w:r>
            <w:r w:rsidR="00441F83"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1F83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–опросы или практическое задание - конкурсы, игры, мероприятия. Текущий контроль осуществляется педагогом по итогам освоения тем, разделов программы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  <w:tr w:rsidR="00D53B34" w:rsidRPr="00441F83" w:rsidTr="00441F83">
        <w:trPr>
          <w:trHeight w:val="711"/>
        </w:trPr>
        <w:tc>
          <w:tcPr>
            <w:tcW w:w="852" w:type="dxa"/>
          </w:tcPr>
          <w:p w:rsidR="00D53B34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693" w:type="dxa"/>
          </w:tcPr>
          <w:p w:rsidR="00D53B34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(общеразвивающая) </w:t>
            </w:r>
            <w:r w:rsidRPr="00441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программа «Юный художник», художественная направленность</w:t>
            </w:r>
          </w:p>
        </w:tc>
        <w:tc>
          <w:tcPr>
            <w:tcW w:w="1418" w:type="dxa"/>
          </w:tcPr>
          <w:p w:rsidR="00D53B34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 года</w:t>
            </w:r>
          </w:p>
        </w:tc>
        <w:tc>
          <w:tcPr>
            <w:tcW w:w="1260" w:type="dxa"/>
          </w:tcPr>
          <w:p w:rsidR="00D53B34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9223" w:type="dxa"/>
          </w:tcPr>
          <w:p w:rsidR="00D53B34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программы - формирование и развитие творческих способностей учащихся </w:t>
            </w: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через занятия изобразительным искусством.</w:t>
            </w:r>
          </w:p>
          <w:p w:rsidR="00441F83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проводится обучение детей основам изобразительной </w:t>
            </w:r>
            <w:r w:rsidRPr="00441F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грамоты (графика, живопись, композиция), знакомство с декоративно-прикладным искусством и более подробное изучение хохломской, городецкой росписи, гжели, а также выполнение работ в разных техниках и стилях. Используются теоретические и практические занятия, участие в различных конкурсах  и выставках.</w:t>
            </w:r>
          </w:p>
          <w:p w:rsidR="00441F83" w:rsidRPr="00441F83" w:rsidRDefault="00441F83" w:rsidP="0044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441F83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- опросы, защита творческих работ или практическое задание – конкурсы, выставки.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</w:tbl>
    <w:p w:rsidR="00975E84" w:rsidRDefault="00975E84"/>
    <w:sectPr w:rsidR="00975E84" w:rsidSect="00CB2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F41"/>
    <w:multiLevelType w:val="hybridMultilevel"/>
    <w:tmpl w:val="D9CE556A"/>
    <w:lvl w:ilvl="0" w:tplc="B5167C3C">
      <w:numFmt w:val="bullet"/>
      <w:lvlText w:val="-"/>
      <w:lvlJc w:val="left"/>
      <w:pPr>
        <w:ind w:left="16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">
    <w:nsid w:val="16D63305"/>
    <w:multiLevelType w:val="hybridMultilevel"/>
    <w:tmpl w:val="2794D57E"/>
    <w:lvl w:ilvl="0" w:tplc="75B6626A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219E708B"/>
    <w:multiLevelType w:val="hybridMultilevel"/>
    <w:tmpl w:val="93107954"/>
    <w:lvl w:ilvl="0" w:tplc="75B66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90037"/>
    <w:multiLevelType w:val="hybridMultilevel"/>
    <w:tmpl w:val="D44E6C66"/>
    <w:lvl w:ilvl="0" w:tplc="75B66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15712"/>
    <w:multiLevelType w:val="hybridMultilevel"/>
    <w:tmpl w:val="2EF86A70"/>
    <w:lvl w:ilvl="0" w:tplc="75B66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6136DC"/>
    <w:multiLevelType w:val="hybridMultilevel"/>
    <w:tmpl w:val="BF6419F2"/>
    <w:lvl w:ilvl="0" w:tplc="75B66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4A0858"/>
    <w:multiLevelType w:val="hybridMultilevel"/>
    <w:tmpl w:val="8E027D36"/>
    <w:lvl w:ilvl="0" w:tplc="B5167C3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4C"/>
    <w:rsid w:val="00441F83"/>
    <w:rsid w:val="00975E84"/>
    <w:rsid w:val="00CB2B3D"/>
    <w:rsid w:val="00D14268"/>
    <w:rsid w:val="00D53B34"/>
    <w:rsid w:val="00E766A8"/>
    <w:rsid w:val="00E8504C"/>
    <w:rsid w:val="00E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D19A5-57F7-4D96-AA52-8EFA750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User</cp:lastModifiedBy>
  <cp:revision>2</cp:revision>
  <dcterms:created xsi:type="dcterms:W3CDTF">2019-02-14T13:47:00Z</dcterms:created>
  <dcterms:modified xsi:type="dcterms:W3CDTF">2019-02-14T13:47:00Z</dcterms:modified>
</cp:coreProperties>
</file>